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5D" w:rsidRPr="00684CD6" w:rsidRDefault="0098575D" w:rsidP="005A14E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Calibri"/>
          <w:b/>
          <w:sz w:val="32"/>
          <w:szCs w:val="32"/>
        </w:rPr>
      </w:pPr>
      <w:r w:rsidRPr="00684CD6">
        <w:rPr>
          <w:rFonts w:cs="Calibri,Bold"/>
          <w:b/>
          <w:bCs/>
          <w:sz w:val="32"/>
          <w:szCs w:val="32"/>
        </w:rPr>
        <w:t>2016 KS2 SATs Results: Headline figures</w:t>
      </w:r>
      <w:r w:rsidR="001C5288" w:rsidRPr="00684CD6">
        <w:rPr>
          <w:rFonts w:cs="Calibri,Bold"/>
          <w:b/>
          <w:bCs/>
          <w:sz w:val="32"/>
          <w:szCs w:val="32"/>
        </w:rPr>
        <w:t xml:space="preserve"> </w:t>
      </w:r>
      <w:r w:rsidR="005A14EA">
        <w:rPr>
          <w:rFonts w:cs="Calibri,Bold"/>
          <w:b/>
          <w:bCs/>
          <w:sz w:val="32"/>
          <w:szCs w:val="32"/>
        </w:rPr>
        <w:t>–</w:t>
      </w:r>
      <w:r w:rsidR="001C5288" w:rsidRPr="00684CD6">
        <w:rPr>
          <w:rFonts w:cs="Calibri,Bold"/>
          <w:b/>
          <w:bCs/>
          <w:sz w:val="32"/>
          <w:szCs w:val="32"/>
        </w:rPr>
        <w:t xml:space="preserve"> </w:t>
      </w:r>
      <w:r w:rsidR="005A14EA">
        <w:rPr>
          <w:rFonts w:ascii="Calibri" w:hAnsi="Calibri" w:cs="Calibri"/>
          <w:b/>
          <w:sz w:val="32"/>
          <w:szCs w:val="32"/>
        </w:rPr>
        <w:t xml:space="preserve">St Martin’s CE </w:t>
      </w:r>
      <w:r w:rsidRPr="00684CD6">
        <w:rPr>
          <w:rFonts w:ascii="Calibri" w:hAnsi="Calibri" w:cs="Calibri"/>
          <w:b/>
          <w:sz w:val="32"/>
          <w:szCs w:val="32"/>
        </w:rPr>
        <w:t>Primary School</w:t>
      </w:r>
      <w:r w:rsidR="005A14EA">
        <w:rPr>
          <w:rFonts w:ascii="Calibri" w:hAnsi="Calibri" w:cs="Calibri"/>
          <w:b/>
          <w:sz w:val="32"/>
          <w:szCs w:val="32"/>
        </w:rPr>
        <w:t xml:space="preserve">, East </w:t>
      </w:r>
      <w:proofErr w:type="spellStart"/>
      <w:r w:rsidR="005A14EA">
        <w:rPr>
          <w:rFonts w:ascii="Calibri" w:hAnsi="Calibri" w:cs="Calibri"/>
          <w:b/>
          <w:sz w:val="32"/>
          <w:szCs w:val="32"/>
        </w:rPr>
        <w:t>Woodhay</w:t>
      </w:r>
      <w:proofErr w:type="spellEnd"/>
    </w:p>
    <w:p w:rsidR="00684CD6" w:rsidRDefault="00684CD6" w:rsidP="00985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14EA" w:rsidRDefault="005A14EA" w:rsidP="00985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575D" w:rsidRPr="00684CD6" w:rsidRDefault="0098575D" w:rsidP="00985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84CD6">
        <w:rPr>
          <w:rFonts w:ascii="Calibri" w:hAnsi="Calibri" w:cs="Calibri"/>
          <w:sz w:val="24"/>
          <w:szCs w:val="24"/>
        </w:rPr>
        <w:t>Instead, pupils now receive test results as a scaled score and teacher assessments based on the interim framework. The headline figures are as follows:</w:t>
      </w:r>
    </w:p>
    <w:p w:rsidR="0098575D" w:rsidRPr="00CB23C9" w:rsidRDefault="00AE5B3A" w:rsidP="0098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>50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% </w:t>
      </w:r>
      <w:r w:rsidR="0098575D" w:rsidRPr="00CB23C9">
        <w:rPr>
          <w:rFonts w:ascii="Calibri" w:hAnsi="Calibri" w:cs="Calibri"/>
          <w:sz w:val="28"/>
          <w:szCs w:val="28"/>
        </w:rPr>
        <w:t xml:space="preserve">of </w:t>
      </w:r>
      <w:r w:rsidR="005A14EA">
        <w:rPr>
          <w:rFonts w:ascii="Calibri,Bold" w:hAnsi="Calibri,Bold" w:cs="Calibri,Bold"/>
          <w:b/>
          <w:bCs/>
          <w:sz w:val="28"/>
          <w:szCs w:val="28"/>
        </w:rPr>
        <w:t>St Martin’s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 pupils</w:t>
      </w:r>
      <w:r w:rsidR="0098575D" w:rsidRPr="00CB23C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8575D" w:rsidRPr="00CB23C9">
        <w:rPr>
          <w:rFonts w:ascii="Calibri" w:hAnsi="Calibri" w:cs="Calibri"/>
          <w:sz w:val="24"/>
          <w:szCs w:val="24"/>
        </w:rPr>
        <w:t>reached the new expected standard in reading, writing and mathematics</w:t>
      </w:r>
      <w:r w:rsidR="00CB23C9" w:rsidRPr="00CB23C9">
        <w:rPr>
          <w:rFonts w:ascii="Calibri" w:hAnsi="Calibri" w:cs="Calibri"/>
          <w:sz w:val="24"/>
          <w:szCs w:val="24"/>
        </w:rPr>
        <w:t xml:space="preserve"> with </w:t>
      </w:r>
      <w:r>
        <w:rPr>
          <w:rFonts w:ascii="Calibri" w:hAnsi="Calibri" w:cs="Calibri"/>
          <w:b/>
          <w:sz w:val="28"/>
          <w:szCs w:val="28"/>
        </w:rPr>
        <w:t>0</w:t>
      </w:r>
      <w:r w:rsidR="00CB23C9" w:rsidRPr="00CB23C9">
        <w:rPr>
          <w:rFonts w:ascii="Calibri" w:hAnsi="Calibri" w:cs="Calibri"/>
          <w:b/>
          <w:sz w:val="28"/>
          <w:szCs w:val="28"/>
        </w:rPr>
        <w:t>%</w:t>
      </w:r>
      <w:r w:rsidR="00CB23C9" w:rsidRPr="00CB23C9">
        <w:rPr>
          <w:rFonts w:ascii="Calibri" w:hAnsi="Calibri" w:cs="Calibri"/>
          <w:sz w:val="24"/>
          <w:szCs w:val="24"/>
        </w:rPr>
        <w:t xml:space="preserve"> reaching the High Standard</w:t>
      </w:r>
      <w:r w:rsidR="0098575D" w:rsidRPr="00CB23C9">
        <w:rPr>
          <w:rFonts w:ascii="Calibri" w:hAnsi="Calibri" w:cs="Calibri"/>
          <w:sz w:val="24"/>
          <w:szCs w:val="24"/>
        </w:rPr>
        <w:t>.</w:t>
      </w:r>
    </w:p>
    <w:p w:rsidR="0098575D" w:rsidRPr="00684CD6" w:rsidRDefault="0098575D" w:rsidP="009857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98575D" w:rsidRPr="00CB23C9" w:rsidRDefault="00CB23C9" w:rsidP="0098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3C9">
        <w:rPr>
          <w:rFonts w:ascii="Calibri,Bold" w:hAnsi="Calibri,Bold" w:cs="Calibri,Bold"/>
          <w:b/>
          <w:bCs/>
          <w:sz w:val="28"/>
          <w:szCs w:val="28"/>
        </w:rPr>
        <w:t>58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 xml:space="preserve">% </w:t>
      </w:r>
      <w:r w:rsidR="0098575D" w:rsidRPr="00CB23C9">
        <w:rPr>
          <w:rFonts w:ascii="Calibri" w:hAnsi="Calibri" w:cs="Calibri"/>
          <w:sz w:val="28"/>
          <w:szCs w:val="28"/>
        </w:rPr>
        <w:t xml:space="preserve">of </w:t>
      </w:r>
      <w:r w:rsidR="0098575D" w:rsidRPr="00CB23C9">
        <w:rPr>
          <w:rFonts w:ascii="Calibri,Bold" w:hAnsi="Calibri,Bold" w:cs="Calibri,Bold"/>
          <w:b/>
          <w:bCs/>
          <w:sz w:val="28"/>
          <w:szCs w:val="28"/>
        </w:rPr>
        <w:t>pupils in Hampshire</w:t>
      </w:r>
      <w:r w:rsidR="0098575D" w:rsidRPr="00CB23C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8575D" w:rsidRPr="00CB23C9">
        <w:rPr>
          <w:rFonts w:ascii="Calibri" w:hAnsi="Calibri" w:cs="Calibri"/>
          <w:sz w:val="24"/>
          <w:szCs w:val="24"/>
        </w:rPr>
        <w:t>reached the new expected standard in r</w:t>
      </w:r>
      <w:r w:rsidRPr="00CB23C9">
        <w:rPr>
          <w:rFonts w:ascii="Calibri" w:hAnsi="Calibri" w:cs="Calibri"/>
          <w:sz w:val="24"/>
          <w:szCs w:val="24"/>
        </w:rPr>
        <w:t xml:space="preserve">eading, writing and mathematics with </w:t>
      </w:r>
      <w:r w:rsidRPr="00CB23C9">
        <w:rPr>
          <w:rFonts w:ascii="Calibri" w:hAnsi="Calibri" w:cs="Calibri"/>
          <w:b/>
          <w:sz w:val="28"/>
          <w:szCs w:val="28"/>
        </w:rPr>
        <w:t>7.1%</w:t>
      </w:r>
      <w:r w:rsidRPr="00CB23C9">
        <w:rPr>
          <w:rFonts w:ascii="Calibri" w:hAnsi="Calibri" w:cs="Calibri"/>
          <w:sz w:val="24"/>
          <w:szCs w:val="24"/>
        </w:rPr>
        <w:t xml:space="preserve"> reaching the High Standard.</w:t>
      </w:r>
    </w:p>
    <w:p w:rsidR="0098575D" w:rsidRPr="00684CD6" w:rsidRDefault="0098575D" w:rsidP="009857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98575D" w:rsidRPr="00CB23C9" w:rsidRDefault="0098575D" w:rsidP="0098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B23C9">
        <w:rPr>
          <w:rFonts w:ascii="Calibri,Bold" w:hAnsi="Calibri,Bold" w:cs="Calibri,Bold"/>
          <w:b/>
          <w:bCs/>
          <w:sz w:val="28"/>
          <w:szCs w:val="28"/>
        </w:rPr>
        <w:t xml:space="preserve">53% </w:t>
      </w:r>
      <w:r w:rsidRPr="00CB23C9">
        <w:rPr>
          <w:rFonts w:ascii="Calibri" w:hAnsi="Calibri" w:cs="Calibri"/>
          <w:sz w:val="28"/>
          <w:szCs w:val="28"/>
        </w:rPr>
        <w:t xml:space="preserve">of </w:t>
      </w:r>
      <w:r w:rsidRPr="00CB23C9">
        <w:rPr>
          <w:rFonts w:ascii="Calibri,Bold" w:hAnsi="Calibri,Bold" w:cs="Calibri,Bold"/>
          <w:b/>
          <w:bCs/>
          <w:sz w:val="28"/>
          <w:szCs w:val="28"/>
        </w:rPr>
        <w:t>pupils nationally</w:t>
      </w:r>
      <w:r w:rsidRPr="00CB23C9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CB23C9">
        <w:rPr>
          <w:rFonts w:ascii="Calibri" w:hAnsi="Calibri" w:cs="Calibri"/>
          <w:sz w:val="24"/>
          <w:szCs w:val="24"/>
        </w:rPr>
        <w:t>reached the new expected standard in reading, writing and mathematics</w:t>
      </w:r>
      <w:r w:rsidR="00CB23C9" w:rsidRPr="00CB23C9">
        <w:rPr>
          <w:rFonts w:ascii="Calibri" w:hAnsi="Calibri" w:cs="Calibri"/>
          <w:sz w:val="24"/>
          <w:szCs w:val="24"/>
        </w:rPr>
        <w:t xml:space="preserve"> with </w:t>
      </w:r>
      <w:r w:rsidR="00CB23C9" w:rsidRPr="00CB23C9">
        <w:rPr>
          <w:rFonts w:ascii="Calibri" w:hAnsi="Calibri" w:cs="Calibri"/>
          <w:b/>
          <w:sz w:val="28"/>
          <w:szCs w:val="28"/>
        </w:rPr>
        <w:t>5.4%</w:t>
      </w:r>
      <w:r w:rsidR="00CB23C9" w:rsidRPr="00CB23C9">
        <w:rPr>
          <w:rFonts w:ascii="Calibri" w:hAnsi="Calibri" w:cs="Calibri"/>
          <w:sz w:val="24"/>
          <w:szCs w:val="24"/>
        </w:rPr>
        <w:t xml:space="preserve"> reaching the High Standard</w:t>
      </w:r>
      <w:r w:rsidRPr="00CB23C9">
        <w:rPr>
          <w:rFonts w:ascii="Calibri" w:hAnsi="Calibri" w:cs="Calibri"/>
          <w:sz w:val="24"/>
          <w:szCs w:val="24"/>
        </w:rPr>
        <w:t>.</w:t>
      </w:r>
    </w:p>
    <w:p w:rsidR="0098575D" w:rsidRPr="001C5288" w:rsidRDefault="0098575D" w:rsidP="001A19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237"/>
        <w:gridCol w:w="2225"/>
        <w:gridCol w:w="2276"/>
        <w:gridCol w:w="2053"/>
        <w:gridCol w:w="1923"/>
        <w:gridCol w:w="2166"/>
      </w:tblGrid>
      <w:tr w:rsidR="001B403B" w:rsidTr="00684CD6">
        <w:trPr>
          <w:trHeight w:val="748"/>
        </w:trPr>
        <w:tc>
          <w:tcPr>
            <w:tcW w:w="2133" w:type="dxa"/>
          </w:tcPr>
          <w:p w:rsidR="001B403B" w:rsidRPr="00684CD6" w:rsidRDefault="001B403B" w:rsidP="0098575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Key Stage 2</w:t>
            </w:r>
          </w:p>
          <w:p w:rsidR="001B403B" w:rsidRPr="00684CD6" w:rsidRDefault="001B403B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237" w:type="dxa"/>
            <w:shd w:val="clear" w:color="auto" w:fill="auto"/>
          </w:tcPr>
          <w:p w:rsidR="001B403B" w:rsidRPr="00684CD6" w:rsidRDefault="001B403B" w:rsidP="0098575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achieving ARE+</w:t>
            </w:r>
          </w:p>
          <w:p w:rsidR="001B403B" w:rsidRPr="00684CD6" w:rsidRDefault="001B403B" w:rsidP="009857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84CD6">
              <w:rPr>
                <w:rFonts w:ascii="Calibri" w:hAnsi="Calibri" w:cs="Calibri"/>
                <w:sz w:val="20"/>
                <w:szCs w:val="20"/>
              </w:rPr>
              <w:t>(Age Related</w:t>
            </w:r>
          </w:p>
          <w:p w:rsidR="001B403B" w:rsidRPr="00684CD6" w:rsidRDefault="001B403B" w:rsidP="0098575D">
            <w:pPr>
              <w:rPr>
                <w:b/>
                <w:sz w:val="20"/>
                <w:szCs w:val="20"/>
              </w:rPr>
            </w:pPr>
            <w:r w:rsidRPr="00684CD6">
              <w:rPr>
                <w:rFonts w:ascii="Calibri" w:hAnsi="Calibri" w:cs="Calibri"/>
                <w:sz w:val="20"/>
                <w:szCs w:val="20"/>
              </w:rPr>
              <w:t>Expectation)</w:t>
            </w:r>
          </w:p>
        </w:tc>
        <w:tc>
          <w:tcPr>
            <w:tcW w:w="2225" w:type="dxa"/>
            <w:shd w:val="clear" w:color="auto" w:fill="auto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achieving High</w:t>
            </w:r>
          </w:p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Standard</w:t>
            </w:r>
          </w:p>
          <w:p w:rsidR="001B403B" w:rsidRPr="00684CD6" w:rsidRDefault="001B403B" w:rsidP="0098575D">
            <w:pPr>
              <w:rPr>
                <w:b/>
                <w:sz w:val="20"/>
                <w:szCs w:val="20"/>
              </w:rPr>
            </w:pPr>
            <w:r w:rsidRPr="00684CD6">
              <w:rPr>
                <w:b/>
                <w:sz w:val="20"/>
                <w:szCs w:val="20"/>
              </w:rPr>
              <w:t>(Greater Depth)</w:t>
            </w:r>
          </w:p>
        </w:tc>
        <w:tc>
          <w:tcPr>
            <w:tcW w:w="2276" w:type="dxa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Hampshire</w:t>
            </w:r>
            <w:r w:rsidR="005A14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1B403B" w:rsidRPr="00684CD6" w:rsidRDefault="001B403B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Average ARE+</w:t>
            </w:r>
          </w:p>
        </w:tc>
        <w:tc>
          <w:tcPr>
            <w:tcW w:w="2053" w:type="dxa"/>
          </w:tcPr>
          <w:p w:rsidR="001B403B" w:rsidRPr="00684CD6" w:rsidRDefault="001B403B" w:rsidP="00046FD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Hampshire</w:t>
            </w:r>
            <w:r w:rsidR="005A14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(2016)</w:t>
            </w:r>
          </w:p>
          <w:p w:rsidR="001B403B" w:rsidRPr="00684CD6" w:rsidRDefault="001B403B" w:rsidP="00046FD5">
            <w:pPr>
              <w:rPr>
                <w:b/>
                <w:sz w:val="20"/>
                <w:szCs w:val="20"/>
              </w:rPr>
            </w:pPr>
            <w:r w:rsidRPr="00684CD6">
              <w:rPr>
                <w:b/>
                <w:sz w:val="20"/>
                <w:szCs w:val="20"/>
              </w:rPr>
              <w:t>High Standard</w:t>
            </w:r>
          </w:p>
          <w:p w:rsidR="00684CD6" w:rsidRDefault="001B403B" w:rsidP="00046FD5">
            <w:pPr>
              <w:rPr>
                <w:b/>
                <w:sz w:val="20"/>
                <w:szCs w:val="20"/>
              </w:rPr>
            </w:pPr>
            <w:r w:rsidRPr="00684CD6">
              <w:rPr>
                <w:b/>
                <w:sz w:val="20"/>
                <w:szCs w:val="20"/>
              </w:rPr>
              <w:t>(Greater Depth)</w:t>
            </w:r>
          </w:p>
          <w:p w:rsidR="001B403B" w:rsidRPr="00684CD6" w:rsidRDefault="001B403B" w:rsidP="00684CD6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National</w:t>
            </w:r>
            <w:r w:rsidR="005A14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1B403B" w:rsidRPr="00684CD6" w:rsidRDefault="001B403B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Average ARE+</w:t>
            </w:r>
          </w:p>
        </w:tc>
        <w:tc>
          <w:tcPr>
            <w:tcW w:w="2166" w:type="dxa"/>
          </w:tcPr>
          <w:p w:rsidR="001B403B" w:rsidRPr="00684CD6" w:rsidRDefault="001B403B" w:rsidP="00A555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684CD6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% National</w:t>
            </w:r>
            <w:r w:rsidR="005A14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(2016)</w:t>
            </w:r>
          </w:p>
          <w:p w:rsidR="001B403B" w:rsidRPr="00684CD6" w:rsidRDefault="001B403B" w:rsidP="0098575D">
            <w:pPr>
              <w:rPr>
                <w:b/>
                <w:sz w:val="20"/>
                <w:szCs w:val="20"/>
              </w:rPr>
            </w:pPr>
            <w:r w:rsidRPr="00684CD6">
              <w:rPr>
                <w:b/>
                <w:sz w:val="20"/>
                <w:szCs w:val="20"/>
              </w:rPr>
              <w:t>High Standard</w:t>
            </w:r>
          </w:p>
          <w:p w:rsidR="001B403B" w:rsidRPr="00684CD6" w:rsidRDefault="001B403B" w:rsidP="0098575D">
            <w:pPr>
              <w:rPr>
                <w:b/>
                <w:sz w:val="20"/>
                <w:szCs w:val="20"/>
              </w:rPr>
            </w:pPr>
            <w:r w:rsidRPr="00684CD6">
              <w:rPr>
                <w:b/>
                <w:sz w:val="20"/>
                <w:szCs w:val="20"/>
              </w:rPr>
              <w:t>(Greater Depth)</w:t>
            </w:r>
          </w:p>
        </w:tc>
      </w:tr>
      <w:tr w:rsidR="001B403B" w:rsidTr="006466B7">
        <w:trPr>
          <w:trHeight w:val="317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237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980948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23%</w:t>
            </w:r>
          </w:p>
        </w:tc>
        <w:tc>
          <w:tcPr>
            <w:tcW w:w="192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66%</w:t>
            </w:r>
          </w:p>
        </w:tc>
        <w:tc>
          <w:tcPr>
            <w:tcW w:w="2166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19%</w:t>
            </w:r>
          </w:p>
        </w:tc>
      </w:tr>
      <w:tr w:rsidR="001B403B" w:rsidTr="006466B7">
        <w:trPr>
          <w:trHeight w:val="339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2237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565B49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92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2166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14.7%</w:t>
            </w:r>
          </w:p>
        </w:tc>
      </w:tr>
      <w:tr w:rsidR="001B403B" w:rsidTr="006466B7">
        <w:trPr>
          <w:trHeight w:val="317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237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980948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05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17%</w:t>
            </w:r>
          </w:p>
        </w:tc>
        <w:tc>
          <w:tcPr>
            <w:tcW w:w="192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2166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16.6%</w:t>
            </w:r>
          </w:p>
        </w:tc>
      </w:tr>
      <w:tr w:rsidR="001B403B" w:rsidTr="006466B7">
        <w:trPr>
          <w:trHeight w:val="339"/>
        </w:trPr>
        <w:tc>
          <w:tcPr>
            <w:tcW w:w="213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</w:t>
            </w:r>
          </w:p>
        </w:tc>
        <w:tc>
          <w:tcPr>
            <w:tcW w:w="2237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25" w:type="dxa"/>
            <w:shd w:val="clear" w:color="auto" w:fill="92D050"/>
          </w:tcPr>
          <w:p w:rsidR="001B403B" w:rsidRDefault="00AE5B3A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1B403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276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  <w:tc>
          <w:tcPr>
            <w:tcW w:w="205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23%</w:t>
            </w:r>
          </w:p>
        </w:tc>
        <w:tc>
          <w:tcPr>
            <w:tcW w:w="1923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  <w:tc>
          <w:tcPr>
            <w:tcW w:w="2166" w:type="dxa"/>
          </w:tcPr>
          <w:p w:rsidR="001B403B" w:rsidRDefault="001B403B" w:rsidP="0098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22.5%</w:t>
            </w:r>
          </w:p>
        </w:tc>
      </w:tr>
    </w:tbl>
    <w:p w:rsidR="00D2151F" w:rsidRPr="00684CD6" w:rsidRDefault="00D2151F" w:rsidP="001A19FF">
      <w:pPr>
        <w:spacing w:after="0"/>
        <w:jc w:val="center"/>
        <w:rPr>
          <w:b/>
          <w:sz w:val="28"/>
          <w:szCs w:val="28"/>
        </w:rPr>
      </w:pPr>
      <w:r w:rsidRPr="00684CD6">
        <w:rPr>
          <w:b/>
          <w:sz w:val="28"/>
          <w:szCs w:val="28"/>
        </w:rPr>
        <w:t>Progress from KS1 to KS2</w:t>
      </w:r>
    </w:p>
    <w:tbl>
      <w:tblPr>
        <w:tblStyle w:val="TableGrid"/>
        <w:tblW w:w="15009" w:type="dxa"/>
        <w:tblLayout w:type="fixed"/>
        <w:tblLook w:val="04A0" w:firstRow="1" w:lastRow="0" w:firstColumn="1" w:lastColumn="0" w:noHBand="0" w:noVBand="1"/>
      </w:tblPr>
      <w:tblGrid>
        <w:gridCol w:w="2131"/>
        <w:gridCol w:w="1310"/>
        <w:gridCol w:w="1089"/>
        <w:gridCol w:w="1311"/>
        <w:gridCol w:w="436"/>
        <w:gridCol w:w="1310"/>
        <w:gridCol w:w="1309"/>
        <w:gridCol w:w="1311"/>
        <w:gridCol w:w="436"/>
        <w:gridCol w:w="1746"/>
        <w:gridCol w:w="1310"/>
        <w:gridCol w:w="1310"/>
      </w:tblGrid>
      <w:tr w:rsidR="00D2151F" w:rsidRPr="00684CD6" w:rsidTr="006466B7">
        <w:trPr>
          <w:trHeight w:val="344"/>
        </w:trPr>
        <w:tc>
          <w:tcPr>
            <w:tcW w:w="2131" w:type="dxa"/>
          </w:tcPr>
          <w:p w:rsidR="00D2151F" w:rsidRPr="00684CD6" w:rsidRDefault="00D2151F" w:rsidP="00046FD5">
            <w:pPr>
              <w:jc w:val="center"/>
              <w:rPr>
                <w:b/>
                <w:sz w:val="28"/>
                <w:szCs w:val="28"/>
              </w:rPr>
            </w:pPr>
            <w:r w:rsidRPr="00684CD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710" w:type="dxa"/>
            <w:gridSpan w:val="3"/>
          </w:tcPr>
          <w:p w:rsidR="00D2151F" w:rsidRPr="00684CD6" w:rsidRDefault="00D2151F" w:rsidP="00046FD5">
            <w:pPr>
              <w:jc w:val="center"/>
              <w:rPr>
                <w:b/>
                <w:sz w:val="28"/>
                <w:szCs w:val="28"/>
              </w:rPr>
            </w:pPr>
            <w:r w:rsidRPr="00684CD6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D2151F" w:rsidRPr="00684CD6" w:rsidRDefault="00D2151F" w:rsidP="00046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  <w:gridSpan w:val="3"/>
          </w:tcPr>
          <w:p w:rsidR="00D2151F" w:rsidRPr="00684CD6" w:rsidRDefault="00D2151F" w:rsidP="00046FD5">
            <w:pPr>
              <w:jc w:val="center"/>
              <w:rPr>
                <w:b/>
                <w:sz w:val="28"/>
                <w:szCs w:val="28"/>
              </w:rPr>
            </w:pPr>
            <w:r w:rsidRPr="00684CD6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D2151F" w:rsidRPr="00684CD6" w:rsidRDefault="00D2151F" w:rsidP="00046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6" w:type="dxa"/>
            <w:gridSpan w:val="3"/>
          </w:tcPr>
          <w:p w:rsidR="00D2151F" w:rsidRPr="00684CD6" w:rsidRDefault="00D2151F" w:rsidP="00046FD5">
            <w:pPr>
              <w:jc w:val="center"/>
              <w:rPr>
                <w:b/>
                <w:sz w:val="28"/>
                <w:szCs w:val="28"/>
              </w:rPr>
            </w:pPr>
            <w:r w:rsidRPr="00684CD6">
              <w:rPr>
                <w:b/>
                <w:sz w:val="28"/>
                <w:szCs w:val="28"/>
              </w:rPr>
              <w:t>Maths</w:t>
            </w:r>
          </w:p>
        </w:tc>
      </w:tr>
      <w:tr w:rsidR="006466B7" w:rsidRPr="002C1CEA" w:rsidTr="006466B7">
        <w:trPr>
          <w:trHeight w:val="365"/>
        </w:trPr>
        <w:tc>
          <w:tcPr>
            <w:tcW w:w="2131" w:type="dxa"/>
          </w:tcPr>
          <w:p w:rsidR="00D2151F" w:rsidRPr="002C1CEA" w:rsidRDefault="00D2151F" w:rsidP="00046F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92D050"/>
          </w:tcPr>
          <w:p w:rsidR="00D2151F" w:rsidRPr="001E4E9F" w:rsidRDefault="00D2151F" w:rsidP="00046FD5">
            <w:pPr>
              <w:jc w:val="center"/>
              <w:rPr>
                <w:b/>
                <w:sz w:val="18"/>
                <w:szCs w:val="18"/>
              </w:rPr>
            </w:pPr>
            <w:r w:rsidRPr="001E4E9F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089" w:type="dxa"/>
          </w:tcPr>
          <w:p w:rsidR="00D2151F" w:rsidRPr="001E4E9F" w:rsidRDefault="00D2151F" w:rsidP="00046FD5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LA</w:t>
            </w:r>
          </w:p>
        </w:tc>
        <w:tc>
          <w:tcPr>
            <w:tcW w:w="1310" w:type="dxa"/>
          </w:tcPr>
          <w:p w:rsidR="00D2151F" w:rsidRPr="001E4E9F" w:rsidRDefault="00D2151F" w:rsidP="00046FD5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National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D2151F" w:rsidRPr="001E4E9F" w:rsidRDefault="00D2151F" w:rsidP="00046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92D050"/>
          </w:tcPr>
          <w:p w:rsidR="00D2151F" w:rsidRPr="001E4E9F" w:rsidRDefault="00D2151F" w:rsidP="00046FD5">
            <w:pPr>
              <w:jc w:val="center"/>
              <w:rPr>
                <w:b/>
                <w:sz w:val="18"/>
                <w:szCs w:val="18"/>
              </w:rPr>
            </w:pPr>
            <w:r w:rsidRPr="001E4E9F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309" w:type="dxa"/>
          </w:tcPr>
          <w:p w:rsidR="00D2151F" w:rsidRPr="001E4E9F" w:rsidRDefault="00D2151F" w:rsidP="00046FD5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LA</w:t>
            </w:r>
          </w:p>
        </w:tc>
        <w:tc>
          <w:tcPr>
            <w:tcW w:w="1310" w:type="dxa"/>
          </w:tcPr>
          <w:p w:rsidR="00D2151F" w:rsidRPr="001E4E9F" w:rsidRDefault="00D2151F" w:rsidP="00046FD5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National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D2151F" w:rsidRPr="001E4E9F" w:rsidRDefault="00D2151F" w:rsidP="00046F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92D050"/>
          </w:tcPr>
          <w:p w:rsidR="00D2151F" w:rsidRPr="001E4E9F" w:rsidRDefault="00D2151F" w:rsidP="00046FD5">
            <w:pPr>
              <w:jc w:val="center"/>
              <w:rPr>
                <w:b/>
                <w:sz w:val="18"/>
                <w:szCs w:val="18"/>
              </w:rPr>
            </w:pPr>
            <w:r w:rsidRPr="001E4E9F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310" w:type="dxa"/>
          </w:tcPr>
          <w:p w:rsidR="00D2151F" w:rsidRPr="001E4E9F" w:rsidRDefault="00D2151F" w:rsidP="00046FD5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LA</w:t>
            </w:r>
          </w:p>
        </w:tc>
        <w:tc>
          <w:tcPr>
            <w:tcW w:w="1309" w:type="dxa"/>
          </w:tcPr>
          <w:p w:rsidR="00D2151F" w:rsidRPr="001E4E9F" w:rsidRDefault="00D2151F" w:rsidP="00046FD5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National</w:t>
            </w:r>
          </w:p>
        </w:tc>
      </w:tr>
      <w:tr w:rsidR="006466B7" w:rsidRPr="002C1CEA" w:rsidTr="00684CD6">
        <w:trPr>
          <w:trHeight w:val="345"/>
        </w:trPr>
        <w:tc>
          <w:tcPr>
            <w:tcW w:w="2131" w:type="dxa"/>
          </w:tcPr>
          <w:p w:rsidR="00D2151F" w:rsidRPr="00684CD6" w:rsidRDefault="00D2151F" w:rsidP="00046FD5">
            <w:pPr>
              <w:jc w:val="center"/>
              <w:rPr>
                <w:b/>
                <w:sz w:val="24"/>
                <w:szCs w:val="24"/>
              </w:rPr>
            </w:pPr>
            <w:r w:rsidRPr="00684CD6">
              <w:rPr>
                <w:b/>
                <w:sz w:val="24"/>
                <w:szCs w:val="24"/>
              </w:rPr>
              <w:t>Progress Score</w:t>
            </w:r>
          </w:p>
        </w:tc>
        <w:tc>
          <w:tcPr>
            <w:tcW w:w="1310" w:type="dxa"/>
            <w:shd w:val="clear" w:color="auto" w:fill="92D050"/>
          </w:tcPr>
          <w:p w:rsidR="00D2151F" w:rsidRPr="00684CD6" w:rsidRDefault="00AE5B3A" w:rsidP="00046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1089" w:type="dxa"/>
          </w:tcPr>
          <w:p w:rsidR="00D2151F" w:rsidRPr="00684CD6" w:rsidRDefault="00D2151F" w:rsidP="00046FD5">
            <w:pPr>
              <w:jc w:val="center"/>
              <w:rPr>
                <w:sz w:val="24"/>
                <w:szCs w:val="24"/>
              </w:rPr>
            </w:pPr>
            <w:r w:rsidRPr="00684CD6">
              <w:rPr>
                <w:sz w:val="24"/>
                <w:szCs w:val="24"/>
              </w:rPr>
              <w:t>0.0</w:t>
            </w:r>
          </w:p>
        </w:tc>
        <w:tc>
          <w:tcPr>
            <w:tcW w:w="1310" w:type="dxa"/>
          </w:tcPr>
          <w:p w:rsidR="00D2151F" w:rsidRPr="00684CD6" w:rsidRDefault="00FA052A" w:rsidP="0004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D2151F" w:rsidRPr="00684CD6" w:rsidRDefault="00D2151F" w:rsidP="00046F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92D050"/>
          </w:tcPr>
          <w:p w:rsidR="00D2151F" w:rsidRPr="00684CD6" w:rsidRDefault="00AE5B3A" w:rsidP="00046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+0.3</w:t>
            </w:r>
          </w:p>
        </w:tc>
        <w:tc>
          <w:tcPr>
            <w:tcW w:w="1309" w:type="dxa"/>
          </w:tcPr>
          <w:p w:rsidR="00D2151F" w:rsidRPr="00684CD6" w:rsidRDefault="00D2151F" w:rsidP="00046FD5">
            <w:pPr>
              <w:jc w:val="center"/>
              <w:rPr>
                <w:sz w:val="24"/>
                <w:szCs w:val="24"/>
              </w:rPr>
            </w:pPr>
            <w:r w:rsidRPr="00684CD6">
              <w:rPr>
                <w:sz w:val="24"/>
                <w:szCs w:val="24"/>
              </w:rPr>
              <w:t>0.5</w:t>
            </w:r>
          </w:p>
        </w:tc>
        <w:tc>
          <w:tcPr>
            <w:tcW w:w="1310" w:type="dxa"/>
          </w:tcPr>
          <w:p w:rsidR="00D2151F" w:rsidRPr="00684CD6" w:rsidRDefault="00FA052A" w:rsidP="0004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dxa"/>
            <w:shd w:val="clear" w:color="auto" w:fill="A6A6A6" w:themeFill="background1" w:themeFillShade="A6"/>
          </w:tcPr>
          <w:p w:rsidR="00D2151F" w:rsidRPr="00684CD6" w:rsidRDefault="00D2151F" w:rsidP="00046F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D2151F" w:rsidRPr="00684CD6" w:rsidRDefault="00AE5B3A" w:rsidP="00046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+2.5</w:t>
            </w:r>
          </w:p>
        </w:tc>
        <w:tc>
          <w:tcPr>
            <w:tcW w:w="1310" w:type="dxa"/>
          </w:tcPr>
          <w:p w:rsidR="00D2151F" w:rsidRPr="00684CD6" w:rsidRDefault="00D2151F" w:rsidP="00046FD5">
            <w:pPr>
              <w:jc w:val="center"/>
              <w:rPr>
                <w:sz w:val="24"/>
                <w:szCs w:val="24"/>
              </w:rPr>
            </w:pPr>
            <w:r w:rsidRPr="00684CD6">
              <w:rPr>
                <w:sz w:val="24"/>
                <w:szCs w:val="24"/>
              </w:rPr>
              <w:t>-0.7</w:t>
            </w:r>
          </w:p>
        </w:tc>
        <w:tc>
          <w:tcPr>
            <w:tcW w:w="1309" w:type="dxa"/>
          </w:tcPr>
          <w:p w:rsidR="00D2151F" w:rsidRPr="00684CD6" w:rsidRDefault="00FA052A" w:rsidP="00046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84CD6" w:rsidRDefault="00684CD6" w:rsidP="00684CD6">
      <w:pPr>
        <w:spacing w:after="0"/>
        <w:rPr>
          <w:sz w:val="18"/>
          <w:szCs w:val="18"/>
        </w:rPr>
      </w:pPr>
    </w:p>
    <w:p w:rsidR="005A14EA" w:rsidRPr="00684CD6" w:rsidRDefault="005A14EA" w:rsidP="00684CD6">
      <w:pPr>
        <w:spacing w:after="0"/>
        <w:rPr>
          <w:sz w:val="18"/>
          <w:szCs w:val="18"/>
        </w:rPr>
      </w:pPr>
    </w:p>
    <w:p w:rsidR="006466B7" w:rsidRPr="00684CD6" w:rsidRDefault="006466B7" w:rsidP="00684CD6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  <w:r w:rsidRPr="00684CD6">
        <w:rPr>
          <w:rFonts w:ascii="Calibri,Bold" w:hAnsi="Calibri,Bold" w:cs="Calibri,Bold"/>
          <w:b/>
          <w:bCs/>
          <w:sz w:val="28"/>
          <w:szCs w:val="28"/>
        </w:rPr>
        <w:t>Scaled Scores</w:t>
      </w:r>
    </w:p>
    <w:p w:rsidR="006466B7" w:rsidRPr="00684CD6" w:rsidRDefault="006466B7" w:rsidP="006466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84CD6">
        <w:rPr>
          <w:rFonts w:ascii="Calibri" w:hAnsi="Calibri" w:cs="Calibri"/>
          <w:sz w:val="24"/>
          <w:szCs w:val="24"/>
        </w:rPr>
        <w:t>Children receive a scaled score for each Key Stage 2 test. The scaled score runs from 80 to 120 with 100 as the expected standard.</w:t>
      </w:r>
    </w:p>
    <w:p w:rsidR="006466B7" w:rsidRPr="00684CD6" w:rsidRDefault="00AE5B3A" w:rsidP="006466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Martin’s</w:t>
      </w:r>
      <w:r w:rsidR="00DA42A3">
        <w:rPr>
          <w:rFonts w:ascii="Calibri" w:hAnsi="Calibri" w:cs="Calibri"/>
          <w:sz w:val="24"/>
          <w:szCs w:val="24"/>
        </w:rPr>
        <w:t xml:space="preserve"> children’s results were in line with both </w:t>
      </w:r>
      <w:bookmarkStart w:id="0" w:name="_GoBack"/>
      <w:bookmarkEnd w:id="0"/>
      <w:r w:rsidR="006466B7" w:rsidRPr="00684CD6">
        <w:rPr>
          <w:rFonts w:ascii="Calibri" w:hAnsi="Calibri" w:cs="Calibri"/>
          <w:sz w:val="24"/>
          <w:szCs w:val="24"/>
        </w:rPr>
        <w:t>Hampshire and national</w:t>
      </w:r>
      <w:r w:rsidR="00565B49" w:rsidRPr="00684CD6">
        <w:rPr>
          <w:rFonts w:ascii="Calibri" w:hAnsi="Calibri" w:cs="Calibri"/>
          <w:sz w:val="24"/>
          <w:szCs w:val="24"/>
        </w:rPr>
        <w:t xml:space="preserve"> figures</w:t>
      </w:r>
      <w:r w:rsidR="006466B7" w:rsidRPr="00684CD6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775"/>
        <w:gridCol w:w="3775"/>
      </w:tblGrid>
      <w:tr w:rsidR="006466B7" w:rsidRPr="00684CD6" w:rsidTr="00684CD6">
        <w:trPr>
          <w:trHeight w:val="285"/>
        </w:trPr>
        <w:tc>
          <w:tcPr>
            <w:tcW w:w="3774" w:type="dxa"/>
          </w:tcPr>
          <w:p w:rsidR="006466B7" w:rsidRPr="00684CD6" w:rsidRDefault="006466B7" w:rsidP="00684C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684CD6">
              <w:rPr>
                <w:rFonts w:ascii="Calibri,Bold" w:hAnsi="Calibri,Bold" w:cs="Calibri,Bold"/>
                <w:b/>
                <w:bCs/>
              </w:rPr>
              <w:t>Key Stage 2</w:t>
            </w:r>
            <w:r w:rsidR="00684CD6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684CD6">
              <w:rPr>
                <w:rFonts w:ascii="Calibri,Bold" w:hAnsi="Calibri,Bold" w:cs="Calibri,Bold"/>
                <w:b/>
                <w:bCs/>
              </w:rPr>
              <w:t>Test result</w:t>
            </w:r>
          </w:p>
        </w:tc>
        <w:tc>
          <w:tcPr>
            <w:tcW w:w="11325" w:type="dxa"/>
            <w:gridSpan w:val="3"/>
          </w:tcPr>
          <w:p w:rsidR="006466B7" w:rsidRPr="00684CD6" w:rsidRDefault="006466B7" w:rsidP="00684C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4CD6">
              <w:rPr>
                <w:rFonts w:ascii="Calibri,Bold" w:hAnsi="Calibri,Bold" w:cs="Calibri,Bold"/>
                <w:b/>
                <w:bCs/>
              </w:rPr>
              <w:t>Average Scaled Score</w:t>
            </w:r>
          </w:p>
        </w:tc>
      </w:tr>
      <w:tr w:rsidR="006466B7" w:rsidRPr="00684CD6" w:rsidTr="006466B7">
        <w:tc>
          <w:tcPr>
            <w:tcW w:w="3774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775" w:type="dxa"/>
            <w:shd w:val="clear" w:color="auto" w:fill="92D050"/>
          </w:tcPr>
          <w:p w:rsidR="006466B7" w:rsidRPr="00684CD6" w:rsidRDefault="005A14EA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 Martin’s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84CD6">
              <w:rPr>
                <w:rFonts w:ascii="Calibri" w:hAnsi="Calibri" w:cs="Calibri"/>
                <w:sz w:val="24"/>
                <w:szCs w:val="24"/>
              </w:rPr>
              <w:t>Hampshire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84CD6">
              <w:rPr>
                <w:rFonts w:ascii="Calibri" w:hAnsi="Calibri" w:cs="Calibri"/>
                <w:sz w:val="24"/>
                <w:szCs w:val="24"/>
              </w:rPr>
              <w:t>National</w:t>
            </w:r>
          </w:p>
        </w:tc>
      </w:tr>
      <w:tr w:rsidR="006466B7" w:rsidRPr="00684CD6" w:rsidTr="006466B7">
        <w:tc>
          <w:tcPr>
            <w:tcW w:w="3774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Reading</w:t>
            </w:r>
          </w:p>
        </w:tc>
        <w:tc>
          <w:tcPr>
            <w:tcW w:w="3775" w:type="dxa"/>
            <w:shd w:val="clear" w:color="auto" w:fill="92D050"/>
          </w:tcPr>
          <w:p w:rsidR="006466B7" w:rsidRPr="00684CD6" w:rsidRDefault="00DA42A3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103.7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104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103</w:t>
            </w:r>
          </w:p>
        </w:tc>
      </w:tr>
      <w:tr w:rsidR="006466B7" w:rsidRPr="00684CD6" w:rsidTr="006466B7">
        <w:tc>
          <w:tcPr>
            <w:tcW w:w="3774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SPAG</w:t>
            </w:r>
          </w:p>
        </w:tc>
        <w:tc>
          <w:tcPr>
            <w:tcW w:w="3775" w:type="dxa"/>
            <w:shd w:val="clear" w:color="auto" w:fill="92D050"/>
          </w:tcPr>
          <w:p w:rsidR="006466B7" w:rsidRPr="00684CD6" w:rsidRDefault="00DA42A3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104.2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104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104</w:t>
            </w:r>
          </w:p>
        </w:tc>
      </w:tr>
      <w:tr w:rsidR="006466B7" w:rsidRPr="00684CD6" w:rsidTr="006466B7">
        <w:tc>
          <w:tcPr>
            <w:tcW w:w="3774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Maths</w:t>
            </w:r>
          </w:p>
        </w:tc>
        <w:tc>
          <w:tcPr>
            <w:tcW w:w="3775" w:type="dxa"/>
            <w:shd w:val="clear" w:color="auto" w:fill="92D050"/>
          </w:tcPr>
          <w:p w:rsidR="006466B7" w:rsidRPr="00684CD6" w:rsidRDefault="00DA42A3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103.2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103</w:t>
            </w:r>
          </w:p>
        </w:tc>
        <w:tc>
          <w:tcPr>
            <w:tcW w:w="3775" w:type="dxa"/>
          </w:tcPr>
          <w:p w:rsidR="006466B7" w:rsidRPr="00684CD6" w:rsidRDefault="006466B7" w:rsidP="006466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4CD6">
              <w:rPr>
                <w:rFonts w:ascii="Calibri" w:hAnsi="Calibri" w:cs="Calibri"/>
              </w:rPr>
              <w:t>103</w:t>
            </w:r>
          </w:p>
        </w:tc>
      </w:tr>
    </w:tbl>
    <w:p w:rsidR="006466B7" w:rsidRDefault="006466B7" w:rsidP="00684C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6466B7" w:rsidSect="001C5288">
      <w:pgSz w:w="16838" w:h="11906" w:orient="landscape"/>
      <w:pgMar w:top="426" w:right="962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D"/>
    <w:rsid w:val="001A19FF"/>
    <w:rsid w:val="001B403B"/>
    <w:rsid w:val="001C5288"/>
    <w:rsid w:val="0046106A"/>
    <w:rsid w:val="00565B49"/>
    <w:rsid w:val="005A14EA"/>
    <w:rsid w:val="006466B7"/>
    <w:rsid w:val="00684CD6"/>
    <w:rsid w:val="00744DBC"/>
    <w:rsid w:val="0080006E"/>
    <w:rsid w:val="00980948"/>
    <w:rsid w:val="0098575D"/>
    <w:rsid w:val="00A5550A"/>
    <w:rsid w:val="00AE5B3A"/>
    <w:rsid w:val="00CB23C9"/>
    <w:rsid w:val="00D2151F"/>
    <w:rsid w:val="00D82203"/>
    <w:rsid w:val="00DA42A3"/>
    <w:rsid w:val="00E610DD"/>
    <w:rsid w:val="00FA052A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Durley Primary School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Hanratty1</dc:creator>
  <cp:lastModifiedBy>Kirstie Baines</cp:lastModifiedBy>
  <cp:revision>2</cp:revision>
  <cp:lastPrinted>2017-06-28T15:13:00Z</cp:lastPrinted>
  <dcterms:created xsi:type="dcterms:W3CDTF">2017-06-28T18:04:00Z</dcterms:created>
  <dcterms:modified xsi:type="dcterms:W3CDTF">2017-06-28T18:04:00Z</dcterms:modified>
</cp:coreProperties>
</file>