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7ED0C" w14:textId="7F1B85AD" w:rsidR="00BD3681" w:rsidRDefault="00E72A29">
      <w:pPr>
        <w:rPr>
          <w:rFonts w:ascii="Arial Black" w:hAnsi="Arial Black"/>
          <w:sz w:val="44"/>
          <w:lang w:val="en-US"/>
        </w:rPr>
      </w:pPr>
      <w:r>
        <w:rPr>
          <w:rFonts w:ascii="Arial Black" w:hAnsi="Arial Black"/>
          <w:sz w:val="44"/>
          <w:lang w:val="en-US"/>
        </w:rPr>
        <w:t>Welcome to Wales</w:t>
      </w:r>
    </w:p>
    <w:p w14:paraId="4841556C" w14:textId="1FE06B04" w:rsidR="005F7E6C" w:rsidRDefault="00E72A29" w:rsidP="00932511">
      <w:pPr>
        <w:rPr>
          <w:sz w:val="24"/>
        </w:rPr>
      </w:pPr>
      <w:r>
        <w:rPr>
          <w:sz w:val="24"/>
        </w:rPr>
        <w:t>Welcome to 2019!</w:t>
      </w:r>
    </w:p>
    <w:p w14:paraId="7F7640D5" w14:textId="4AA66979" w:rsidR="00E72A29" w:rsidRDefault="00E72A29" w:rsidP="00932511">
      <w:pPr>
        <w:rPr>
          <w:sz w:val="24"/>
        </w:rPr>
      </w:pPr>
      <w:r>
        <w:rPr>
          <w:sz w:val="24"/>
        </w:rPr>
        <w:t>I hope everyone is returning to school well rested after a long Autumn term.</w:t>
      </w:r>
    </w:p>
    <w:p w14:paraId="6D291CAC" w14:textId="102FCE28" w:rsidR="00E72A29" w:rsidRDefault="00E72A29" w:rsidP="00932511">
      <w:pPr>
        <w:rPr>
          <w:sz w:val="24"/>
        </w:rPr>
      </w:pPr>
      <w:r>
        <w:rPr>
          <w:sz w:val="24"/>
        </w:rPr>
        <w:t>This term is always one of my favourite of the school year as we’re all primed and ready to learn and a lot gets achieved in a very short space of time.</w:t>
      </w:r>
    </w:p>
    <w:p w14:paraId="15047F05" w14:textId="74FEDA66" w:rsidR="00E72A29" w:rsidRDefault="00E72A29" w:rsidP="00932511">
      <w:pPr>
        <w:rPr>
          <w:sz w:val="24"/>
        </w:rPr>
      </w:pPr>
      <w:r>
        <w:rPr>
          <w:sz w:val="24"/>
        </w:rPr>
        <w:t>Our topic this term is ‘Welcome to Wales’ and we will be covering a lot of the geography requirements of the national curriculum by learning about an area of the UK outside of our local environment.</w:t>
      </w:r>
    </w:p>
    <w:p w14:paraId="6BD8991C" w14:textId="2EFD4301" w:rsidR="00E72A29" w:rsidRDefault="00E72A29" w:rsidP="00932511">
      <w:pPr>
        <w:rPr>
          <w:sz w:val="24"/>
        </w:rPr>
      </w:pPr>
      <w:r>
        <w:rPr>
          <w:sz w:val="24"/>
        </w:rPr>
        <w:t>At the end of the half term we have parent consultation but, as always please to pop in and make an appointment to see me anytime if you have anything you would like to discuss sooner.</w:t>
      </w:r>
    </w:p>
    <w:p w14:paraId="450052DB" w14:textId="6900FCE0" w:rsidR="00E72A29" w:rsidRDefault="00E72A29" w:rsidP="00932511">
      <w:pPr>
        <w:rPr>
          <w:sz w:val="24"/>
        </w:rPr>
      </w:pPr>
      <w:r>
        <w:rPr>
          <w:sz w:val="24"/>
        </w:rPr>
        <w:t>I am looking for someone who might be available to come a take small groups of children to the library to take out books regularly. If you think you could commit to a weekly slot then let me know.</w:t>
      </w:r>
    </w:p>
    <w:p w14:paraId="3DE1D5EC" w14:textId="23FA8F44" w:rsidR="00E72A29" w:rsidRDefault="00E72A29" w:rsidP="00932511">
      <w:pPr>
        <w:rPr>
          <w:sz w:val="24"/>
        </w:rPr>
      </w:pPr>
      <w:r>
        <w:rPr>
          <w:sz w:val="24"/>
        </w:rPr>
        <w:t>Many Thanks</w:t>
      </w:r>
    </w:p>
    <w:p w14:paraId="16C5D54B" w14:textId="406C1249" w:rsidR="00E72A29" w:rsidRDefault="00E72A29" w:rsidP="00932511">
      <w:pPr>
        <w:rPr>
          <w:sz w:val="24"/>
        </w:rPr>
      </w:pPr>
      <w:r>
        <w:rPr>
          <w:sz w:val="24"/>
        </w:rPr>
        <w:t>Mrs Braidley</w:t>
      </w:r>
    </w:p>
    <w:p w14:paraId="0D065B1B" w14:textId="47E1D374" w:rsidR="006052B6" w:rsidRDefault="006052B6" w:rsidP="00932511">
      <w:pPr>
        <w:rPr>
          <w:sz w:val="24"/>
        </w:rPr>
      </w:pPr>
    </w:p>
    <w:p w14:paraId="3D79EF45" w14:textId="09DCF3A6" w:rsidR="006052B6" w:rsidRDefault="006052B6" w:rsidP="00932511">
      <w:pPr>
        <w:rPr>
          <w:sz w:val="24"/>
        </w:rPr>
      </w:pPr>
    </w:p>
    <w:p w14:paraId="7C7BE903" w14:textId="38A723C2" w:rsidR="006052B6" w:rsidRDefault="006052B6" w:rsidP="00932511">
      <w:pPr>
        <w:rPr>
          <w:sz w:val="24"/>
        </w:rPr>
      </w:pPr>
    </w:p>
    <w:p w14:paraId="7F139321" w14:textId="2D004809" w:rsidR="006052B6" w:rsidRDefault="006052B6" w:rsidP="00932511">
      <w:pPr>
        <w:rPr>
          <w:sz w:val="24"/>
        </w:rPr>
      </w:pPr>
    </w:p>
    <w:p w14:paraId="7ED83C3C" w14:textId="488BC820" w:rsidR="006052B6" w:rsidRDefault="006052B6" w:rsidP="00932511">
      <w:pPr>
        <w:rPr>
          <w:sz w:val="24"/>
        </w:rPr>
      </w:pPr>
    </w:p>
    <w:p w14:paraId="3589570E" w14:textId="70DD8F59" w:rsidR="006052B6" w:rsidRDefault="006052B6" w:rsidP="00932511">
      <w:pPr>
        <w:rPr>
          <w:sz w:val="24"/>
        </w:rPr>
      </w:pPr>
    </w:p>
    <w:p w14:paraId="7ED12C4F" w14:textId="77777777" w:rsidR="006052B6" w:rsidRDefault="006052B6" w:rsidP="00932511">
      <w:pPr>
        <w:rPr>
          <w:sz w:val="24"/>
        </w:rPr>
      </w:pPr>
    </w:p>
    <w:p w14:paraId="28D30BFC" w14:textId="17E4BC13" w:rsidR="00BE0321" w:rsidRDefault="00E72A29" w:rsidP="00BE0321">
      <w:pPr>
        <w:pStyle w:val="Heading2"/>
        <w:rPr>
          <w:rStyle w:val="Emphasis"/>
          <w:color w:val="F79646" w:themeColor="accent6"/>
          <w:sz w:val="28"/>
        </w:rPr>
      </w:pPr>
      <w:r>
        <w:rPr>
          <w:rStyle w:val="Emphasis"/>
          <w:color w:val="F79646" w:themeColor="accent6"/>
          <w:sz w:val="28"/>
        </w:rPr>
        <w:lastRenderedPageBreak/>
        <w:t>I</w:t>
      </w:r>
      <w:r w:rsidR="00BE0321" w:rsidRPr="00BE20A0">
        <w:rPr>
          <w:rStyle w:val="Emphasis"/>
          <w:color w:val="F79646" w:themeColor="accent6"/>
          <w:sz w:val="28"/>
        </w:rPr>
        <w:t>n our writing we will be…</w:t>
      </w:r>
    </w:p>
    <w:p w14:paraId="437F993D" w14:textId="5D852DD1" w:rsidR="00F82EDA" w:rsidRPr="009A5996" w:rsidRDefault="00E72A29" w:rsidP="00F82EDA">
      <w:pPr>
        <w:pStyle w:val="ListParagraph"/>
        <w:numPr>
          <w:ilvl w:val="0"/>
          <w:numId w:val="15"/>
        </w:numPr>
        <w:rPr>
          <w:sz w:val="24"/>
          <w:szCs w:val="24"/>
        </w:rPr>
      </w:pPr>
      <w:r>
        <w:rPr>
          <w:sz w:val="24"/>
          <w:szCs w:val="24"/>
        </w:rPr>
        <w:t>Persuasive w</w:t>
      </w:r>
      <w:r w:rsidR="00F82EDA" w:rsidRPr="009A5996">
        <w:rPr>
          <w:sz w:val="24"/>
          <w:szCs w:val="24"/>
        </w:rPr>
        <w:t xml:space="preserve">riting </w:t>
      </w:r>
      <w:r>
        <w:rPr>
          <w:sz w:val="24"/>
          <w:szCs w:val="24"/>
        </w:rPr>
        <w:t>- holiday brochures</w:t>
      </w:r>
    </w:p>
    <w:p w14:paraId="11269912" w14:textId="668E2BDE" w:rsidR="00F82EDA" w:rsidRPr="009A5996" w:rsidRDefault="00F82EDA" w:rsidP="00F82EDA">
      <w:pPr>
        <w:pStyle w:val="ListParagraph"/>
        <w:numPr>
          <w:ilvl w:val="0"/>
          <w:numId w:val="15"/>
        </w:numPr>
        <w:rPr>
          <w:sz w:val="24"/>
          <w:szCs w:val="24"/>
        </w:rPr>
      </w:pPr>
      <w:r w:rsidRPr="009A5996">
        <w:rPr>
          <w:sz w:val="24"/>
          <w:szCs w:val="24"/>
        </w:rPr>
        <w:t xml:space="preserve">Writing </w:t>
      </w:r>
      <w:r w:rsidR="00E72A29">
        <w:rPr>
          <w:sz w:val="24"/>
          <w:szCs w:val="24"/>
        </w:rPr>
        <w:t>letters for different purposes and adapting out language and grammar to suit the purpose and formality</w:t>
      </w:r>
    </w:p>
    <w:p w14:paraId="58EC7904" w14:textId="23B0FB6F" w:rsidR="009A5996" w:rsidRDefault="00E72A29" w:rsidP="00F82EDA">
      <w:pPr>
        <w:pStyle w:val="ListParagraph"/>
        <w:numPr>
          <w:ilvl w:val="0"/>
          <w:numId w:val="2"/>
        </w:numPr>
        <w:rPr>
          <w:sz w:val="24"/>
          <w:szCs w:val="24"/>
        </w:rPr>
      </w:pPr>
      <w:r>
        <w:rPr>
          <w:sz w:val="24"/>
          <w:szCs w:val="24"/>
        </w:rPr>
        <w:t>Report writing in history</w:t>
      </w:r>
    </w:p>
    <w:p w14:paraId="57AA8925" w14:textId="191BAD70" w:rsidR="00E72A29" w:rsidRPr="009A5996" w:rsidRDefault="00E72A29" w:rsidP="00F82EDA">
      <w:pPr>
        <w:pStyle w:val="ListParagraph"/>
        <w:numPr>
          <w:ilvl w:val="0"/>
          <w:numId w:val="2"/>
        </w:numPr>
        <w:rPr>
          <w:sz w:val="24"/>
          <w:szCs w:val="24"/>
        </w:rPr>
      </w:pPr>
      <w:r>
        <w:rPr>
          <w:sz w:val="24"/>
          <w:szCs w:val="24"/>
        </w:rPr>
        <w:t>Developing our understanding of passive voice and use of semi-colons and colons in writing</w:t>
      </w:r>
    </w:p>
    <w:p w14:paraId="02EB7B07" w14:textId="77777777" w:rsidR="00F82EDA" w:rsidRPr="00F82EDA" w:rsidRDefault="00F82EDA" w:rsidP="00F82EDA">
      <w:pPr>
        <w:pStyle w:val="ListParagraph"/>
      </w:pPr>
    </w:p>
    <w:p w14:paraId="1EDB7697" w14:textId="77777777" w:rsidR="00BE0321" w:rsidRDefault="00BE0321" w:rsidP="00BE0321">
      <w:pPr>
        <w:pStyle w:val="Heading2"/>
        <w:rPr>
          <w:color w:val="F79646" w:themeColor="accent6"/>
          <w:sz w:val="28"/>
        </w:rPr>
      </w:pPr>
      <w:r w:rsidRPr="00BE20A0">
        <w:rPr>
          <w:color w:val="F79646" w:themeColor="accent6"/>
          <w:sz w:val="28"/>
        </w:rPr>
        <w:t>In our reading we will be…</w:t>
      </w:r>
    </w:p>
    <w:p w14:paraId="6461376D" w14:textId="3B19DC64" w:rsidR="00F82EDA" w:rsidRPr="009A5996" w:rsidRDefault="00F82EDA" w:rsidP="00F82EDA">
      <w:pPr>
        <w:pStyle w:val="ListParagraph"/>
        <w:numPr>
          <w:ilvl w:val="0"/>
          <w:numId w:val="2"/>
        </w:numPr>
        <w:rPr>
          <w:sz w:val="24"/>
        </w:rPr>
      </w:pPr>
      <w:r w:rsidRPr="009A5996">
        <w:rPr>
          <w:sz w:val="24"/>
        </w:rPr>
        <w:t xml:space="preserve">Exploring </w:t>
      </w:r>
      <w:r w:rsidR="00E72A29">
        <w:rPr>
          <w:sz w:val="24"/>
        </w:rPr>
        <w:t>videos from Visit Wales and identifying target audiences</w:t>
      </w:r>
    </w:p>
    <w:p w14:paraId="34F3683B" w14:textId="6126AC68" w:rsidR="00E72A29" w:rsidRPr="009A5996" w:rsidRDefault="00E72A29" w:rsidP="00E72A29">
      <w:pPr>
        <w:pStyle w:val="ListParagraph"/>
        <w:numPr>
          <w:ilvl w:val="0"/>
          <w:numId w:val="2"/>
        </w:numPr>
        <w:rPr>
          <w:sz w:val="24"/>
          <w:szCs w:val="24"/>
        </w:rPr>
      </w:pPr>
      <w:r>
        <w:rPr>
          <w:sz w:val="24"/>
          <w:szCs w:val="24"/>
        </w:rPr>
        <w:t>Examining and evaluating in the features of travel writing in its different forms</w:t>
      </w:r>
    </w:p>
    <w:p w14:paraId="6CDF6B79" w14:textId="73CAE77C" w:rsidR="00FC45C6" w:rsidRDefault="00E72A29" w:rsidP="00F82EDA">
      <w:pPr>
        <w:pStyle w:val="ListParagraph"/>
        <w:numPr>
          <w:ilvl w:val="0"/>
          <w:numId w:val="2"/>
        </w:numPr>
        <w:rPr>
          <w:sz w:val="24"/>
        </w:rPr>
      </w:pPr>
      <w:r>
        <w:rPr>
          <w:sz w:val="24"/>
        </w:rPr>
        <w:t>Considering the language and grammatical features of persuasive writing</w:t>
      </w:r>
    </w:p>
    <w:p w14:paraId="4A1F7AB4" w14:textId="24C5ED31" w:rsidR="00E72A29" w:rsidRPr="009A5996" w:rsidRDefault="00E72A29" w:rsidP="00F82EDA">
      <w:pPr>
        <w:pStyle w:val="ListParagraph"/>
        <w:numPr>
          <w:ilvl w:val="0"/>
          <w:numId w:val="2"/>
        </w:numPr>
        <w:rPr>
          <w:sz w:val="24"/>
        </w:rPr>
      </w:pPr>
      <w:r>
        <w:rPr>
          <w:sz w:val="24"/>
        </w:rPr>
        <w:t>Examining levels of formality</w:t>
      </w:r>
    </w:p>
    <w:p w14:paraId="534C080C" w14:textId="77777777" w:rsidR="009A5996" w:rsidRPr="009A5996" w:rsidRDefault="009A5996" w:rsidP="009A5996">
      <w:pPr>
        <w:pStyle w:val="ListParagraph"/>
        <w:numPr>
          <w:ilvl w:val="0"/>
          <w:numId w:val="2"/>
        </w:numPr>
        <w:rPr>
          <w:sz w:val="24"/>
        </w:rPr>
      </w:pPr>
      <w:r w:rsidRPr="009A5996">
        <w:rPr>
          <w:sz w:val="24"/>
        </w:rPr>
        <w:t>Developing inference skills</w:t>
      </w:r>
    </w:p>
    <w:p w14:paraId="26DD9192" w14:textId="77777777" w:rsidR="00BE0321" w:rsidRPr="00BE20A0" w:rsidRDefault="00BE0321" w:rsidP="00BE0321">
      <w:pPr>
        <w:pStyle w:val="Heading2"/>
        <w:rPr>
          <w:color w:val="F79646" w:themeColor="accent6"/>
          <w:sz w:val="28"/>
        </w:rPr>
      </w:pPr>
      <w:r w:rsidRPr="00BE20A0">
        <w:rPr>
          <w:color w:val="F79646" w:themeColor="accent6"/>
          <w:sz w:val="28"/>
        </w:rPr>
        <w:t>In maths we will be…</w:t>
      </w:r>
    </w:p>
    <w:p w14:paraId="1D266662" w14:textId="1E90D63C" w:rsidR="000D4B9E" w:rsidRPr="009A5996" w:rsidRDefault="008B087C" w:rsidP="004034F1">
      <w:pPr>
        <w:pStyle w:val="ListParagraph"/>
        <w:numPr>
          <w:ilvl w:val="0"/>
          <w:numId w:val="5"/>
        </w:numPr>
        <w:rPr>
          <w:sz w:val="24"/>
          <w:szCs w:val="23"/>
        </w:rPr>
      </w:pPr>
      <w:r>
        <w:rPr>
          <w:rFonts w:cs="Arial"/>
          <w:color w:val="253746"/>
          <w:sz w:val="24"/>
          <w:szCs w:val="23"/>
          <w:shd w:val="clear" w:color="auto" w:fill="FBFBEE"/>
        </w:rPr>
        <w:t>Shape, co-ordinates and translation</w:t>
      </w:r>
    </w:p>
    <w:p w14:paraId="653276FF" w14:textId="77777777" w:rsidR="009A5996" w:rsidRPr="009A5996" w:rsidRDefault="00FC45C6" w:rsidP="004034F1">
      <w:pPr>
        <w:pStyle w:val="ListParagraph"/>
        <w:numPr>
          <w:ilvl w:val="0"/>
          <w:numId w:val="5"/>
        </w:numPr>
        <w:rPr>
          <w:sz w:val="24"/>
          <w:szCs w:val="23"/>
        </w:rPr>
      </w:pPr>
      <w:r>
        <w:rPr>
          <w:rFonts w:cs="Arial"/>
          <w:color w:val="253746"/>
          <w:sz w:val="24"/>
          <w:szCs w:val="23"/>
          <w:shd w:val="clear" w:color="auto" w:fill="FBFBEE"/>
        </w:rPr>
        <w:t>Methods of p</w:t>
      </w:r>
      <w:r w:rsidR="009A5996" w:rsidRPr="009A5996">
        <w:rPr>
          <w:rFonts w:cs="Arial"/>
          <w:color w:val="253746"/>
          <w:sz w:val="24"/>
          <w:szCs w:val="23"/>
          <w:shd w:val="clear" w:color="auto" w:fill="FBFBEE"/>
        </w:rPr>
        <w:t>roblem solving</w:t>
      </w:r>
    </w:p>
    <w:p w14:paraId="5C0BF3B8" w14:textId="77777777" w:rsidR="000D4B9E" w:rsidRPr="009A5996" w:rsidRDefault="009A5996" w:rsidP="004034F1">
      <w:pPr>
        <w:pStyle w:val="ListParagraph"/>
        <w:numPr>
          <w:ilvl w:val="0"/>
          <w:numId w:val="5"/>
        </w:numPr>
        <w:rPr>
          <w:sz w:val="24"/>
          <w:szCs w:val="23"/>
        </w:rPr>
      </w:pPr>
      <w:r w:rsidRPr="009A5996">
        <w:rPr>
          <w:rFonts w:cs="Arial"/>
          <w:color w:val="253746"/>
          <w:sz w:val="24"/>
          <w:szCs w:val="23"/>
          <w:shd w:val="clear" w:color="auto" w:fill="FBFBEE"/>
        </w:rPr>
        <w:t>Addition</w:t>
      </w:r>
      <w:r w:rsidR="000D4B9E" w:rsidRPr="009A5996">
        <w:rPr>
          <w:rFonts w:cs="Arial"/>
          <w:color w:val="253746"/>
          <w:sz w:val="24"/>
          <w:szCs w:val="23"/>
          <w:shd w:val="clear" w:color="auto" w:fill="FBFBEE"/>
        </w:rPr>
        <w:t xml:space="preserve"> and subtraction</w:t>
      </w:r>
    </w:p>
    <w:p w14:paraId="5191C6F0" w14:textId="587C5C63" w:rsidR="000D4B9E" w:rsidRPr="009A5996" w:rsidRDefault="008B087C" w:rsidP="004034F1">
      <w:pPr>
        <w:pStyle w:val="ListParagraph"/>
        <w:numPr>
          <w:ilvl w:val="0"/>
          <w:numId w:val="5"/>
        </w:numPr>
        <w:rPr>
          <w:sz w:val="24"/>
          <w:szCs w:val="23"/>
        </w:rPr>
      </w:pPr>
      <w:r>
        <w:rPr>
          <w:rFonts w:cs="Arial"/>
          <w:color w:val="253746"/>
          <w:sz w:val="24"/>
          <w:szCs w:val="23"/>
          <w:shd w:val="clear" w:color="auto" w:fill="FBFBEE"/>
        </w:rPr>
        <w:t>Rounding to support estimation</w:t>
      </w:r>
    </w:p>
    <w:p w14:paraId="2224222E" w14:textId="1D9E773C" w:rsidR="000D4B9E" w:rsidRPr="009A5996" w:rsidRDefault="003C3984" w:rsidP="008B087C">
      <w:pPr>
        <w:pStyle w:val="ListParagraph"/>
        <w:numPr>
          <w:ilvl w:val="0"/>
          <w:numId w:val="5"/>
        </w:numPr>
        <w:rPr>
          <w:rFonts w:eastAsia="Times New Roman" w:cs="Arial"/>
          <w:color w:val="253746"/>
          <w:sz w:val="24"/>
          <w:szCs w:val="23"/>
        </w:rPr>
      </w:pPr>
      <w:r>
        <w:rPr>
          <w:rFonts w:cs="Arial"/>
          <w:color w:val="253746"/>
          <w:sz w:val="24"/>
          <w:szCs w:val="23"/>
          <w:shd w:val="clear" w:color="auto" w:fill="FBFBEE"/>
        </w:rPr>
        <w:t xml:space="preserve">Exploring </w:t>
      </w:r>
      <w:r w:rsidR="008B087C">
        <w:rPr>
          <w:rFonts w:cs="Arial"/>
          <w:color w:val="253746"/>
          <w:sz w:val="24"/>
          <w:szCs w:val="23"/>
          <w:shd w:val="clear" w:color="auto" w:fill="FBFBEE"/>
        </w:rPr>
        <w:t>aspects of capacity and volume</w:t>
      </w:r>
    </w:p>
    <w:p w14:paraId="5F3FFA21" w14:textId="098FAE64" w:rsidR="000D4B9E" w:rsidRPr="008B087C" w:rsidRDefault="000D4B9E" w:rsidP="004034F1">
      <w:pPr>
        <w:pStyle w:val="ListParagraph"/>
        <w:numPr>
          <w:ilvl w:val="0"/>
          <w:numId w:val="5"/>
        </w:numPr>
        <w:rPr>
          <w:sz w:val="24"/>
          <w:szCs w:val="23"/>
        </w:rPr>
      </w:pPr>
      <w:r w:rsidRPr="009A5996">
        <w:rPr>
          <w:rFonts w:cs="Arial"/>
          <w:color w:val="253746"/>
          <w:sz w:val="24"/>
          <w:szCs w:val="23"/>
          <w:shd w:val="clear" w:color="auto" w:fill="FBFBEE"/>
        </w:rPr>
        <w:t>Written multiplication and division</w:t>
      </w:r>
    </w:p>
    <w:p w14:paraId="6821EC9F" w14:textId="3B7F4DDD" w:rsidR="008B087C" w:rsidRPr="00FC45C6" w:rsidRDefault="008B087C" w:rsidP="004034F1">
      <w:pPr>
        <w:pStyle w:val="ListParagraph"/>
        <w:numPr>
          <w:ilvl w:val="0"/>
          <w:numId w:val="5"/>
        </w:numPr>
        <w:rPr>
          <w:sz w:val="24"/>
          <w:szCs w:val="23"/>
        </w:rPr>
      </w:pPr>
      <w:r>
        <w:rPr>
          <w:sz w:val="24"/>
          <w:szCs w:val="23"/>
        </w:rPr>
        <w:t>Decimals and percentages</w:t>
      </w:r>
    </w:p>
    <w:p w14:paraId="346B9F67" w14:textId="608280AF" w:rsidR="00FC45C6" w:rsidRPr="00FC45C6" w:rsidRDefault="008B087C" w:rsidP="004034F1">
      <w:pPr>
        <w:pStyle w:val="ListParagraph"/>
        <w:numPr>
          <w:ilvl w:val="0"/>
          <w:numId w:val="5"/>
        </w:numPr>
        <w:rPr>
          <w:sz w:val="24"/>
          <w:szCs w:val="23"/>
        </w:rPr>
      </w:pPr>
      <w:r>
        <w:rPr>
          <w:rFonts w:cs="Arial"/>
          <w:color w:val="253746"/>
          <w:sz w:val="24"/>
          <w:szCs w:val="23"/>
          <w:shd w:val="clear" w:color="auto" w:fill="FBFBEE"/>
        </w:rPr>
        <w:t>Pie charts (Y6)</w:t>
      </w:r>
    </w:p>
    <w:p w14:paraId="62CBAC07" w14:textId="6CF916E7" w:rsidR="009A5996" w:rsidRDefault="009A5996" w:rsidP="009A5996">
      <w:pPr>
        <w:pStyle w:val="Heading2"/>
        <w:rPr>
          <w:color w:val="F79646" w:themeColor="accent6"/>
          <w:sz w:val="28"/>
        </w:rPr>
      </w:pPr>
      <w:r w:rsidRPr="00BE20A0">
        <w:rPr>
          <w:color w:val="F79646" w:themeColor="accent6"/>
          <w:sz w:val="28"/>
        </w:rPr>
        <w:t xml:space="preserve">In </w:t>
      </w:r>
      <w:r w:rsidR="008B087C">
        <w:rPr>
          <w:color w:val="F79646" w:themeColor="accent6"/>
          <w:sz w:val="28"/>
        </w:rPr>
        <w:t>Geography</w:t>
      </w:r>
      <w:r w:rsidRPr="00BE20A0">
        <w:rPr>
          <w:color w:val="F79646" w:themeColor="accent6"/>
          <w:sz w:val="28"/>
        </w:rPr>
        <w:t xml:space="preserve"> we will be…</w:t>
      </w:r>
    </w:p>
    <w:p w14:paraId="03E273AD" w14:textId="77777777" w:rsidR="008B087C" w:rsidRDefault="008B087C" w:rsidP="00FC45C6">
      <w:pPr>
        <w:pStyle w:val="ListParagraph"/>
        <w:numPr>
          <w:ilvl w:val="0"/>
          <w:numId w:val="20"/>
        </w:numPr>
        <w:rPr>
          <w:sz w:val="24"/>
        </w:rPr>
      </w:pPr>
      <w:r>
        <w:rPr>
          <w:sz w:val="24"/>
        </w:rPr>
        <w:t>Exploring OS Map – 6 figure co-ordinates</w:t>
      </w:r>
    </w:p>
    <w:p w14:paraId="3A938500" w14:textId="2DCADC8E" w:rsidR="00FC45C6" w:rsidRDefault="008B087C" w:rsidP="00FC45C6">
      <w:pPr>
        <w:pStyle w:val="ListParagraph"/>
        <w:numPr>
          <w:ilvl w:val="0"/>
          <w:numId w:val="20"/>
        </w:numPr>
        <w:rPr>
          <w:sz w:val="24"/>
        </w:rPr>
      </w:pPr>
      <w:r>
        <w:rPr>
          <w:sz w:val="24"/>
        </w:rPr>
        <w:t xml:space="preserve">Use the 8 points of the compass and simple bearings </w:t>
      </w:r>
    </w:p>
    <w:p w14:paraId="5A7BF4FF" w14:textId="15536A6C" w:rsidR="008B087C" w:rsidRDefault="008B087C" w:rsidP="00FC45C6">
      <w:pPr>
        <w:pStyle w:val="ListParagraph"/>
        <w:numPr>
          <w:ilvl w:val="0"/>
          <w:numId w:val="20"/>
        </w:numPr>
        <w:rPr>
          <w:sz w:val="24"/>
        </w:rPr>
      </w:pPr>
      <w:r>
        <w:rPr>
          <w:sz w:val="24"/>
        </w:rPr>
        <w:t>Plan routes</w:t>
      </w:r>
    </w:p>
    <w:p w14:paraId="3C2660BD" w14:textId="6BCB09F8" w:rsidR="008B087C" w:rsidRDefault="008B087C" w:rsidP="00FC45C6">
      <w:pPr>
        <w:pStyle w:val="ListParagraph"/>
        <w:numPr>
          <w:ilvl w:val="0"/>
          <w:numId w:val="20"/>
        </w:numPr>
        <w:rPr>
          <w:sz w:val="24"/>
        </w:rPr>
      </w:pPr>
      <w:r>
        <w:rPr>
          <w:sz w:val="24"/>
        </w:rPr>
        <w:t>Explore the human and physical geography of Wales and compare rural and industrial areas</w:t>
      </w:r>
    </w:p>
    <w:p w14:paraId="674A71EB" w14:textId="66399B94" w:rsidR="008B087C" w:rsidRPr="00FC45C6" w:rsidRDefault="008B087C" w:rsidP="00FC45C6">
      <w:pPr>
        <w:pStyle w:val="ListParagraph"/>
        <w:numPr>
          <w:ilvl w:val="0"/>
          <w:numId w:val="20"/>
        </w:numPr>
        <w:rPr>
          <w:sz w:val="24"/>
        </w:rPr>
      </w:pPr>
      <w:r>
        <w:rPr>
          <w:sz w:val="24"/>
        </w:rPr>
        <w:t>Look a a range of different maps and imagery including topographical maps and satellite images</w:t>
      </w:r>
    </w:p>
    <w:p w14:paraId="3F93C7EA" w14:textId="77777777" w:rsidR="006052B6" w:rsidRDefault="00BE0321" w:rsidP="006052B6">
      <w:pPr>
        <w:pStyle w:val="Heading2"/>
        <w:rPr>
          <w:color w:val="F79646" w:themeColor="accent6"/>
          <w:sz w:val="28"/>
        </w:rPr>
      </w:pPr>
      <w:r w:rsidRPr="00BE20A0">
        <w:rPr>
          <w:color w:val="F79646" w:themeColor="accent6"/>
          <w:sz w:val="28"/>
        </w:rPr>
        <w:lastRenderedPageBreak/>
        <w:t xml:space="preserve">In </w:t>
      </w:r>
      <w:r w:rsidR="00932511" w:rsidRPr="00BE20A0">
        <w:rPr>
          <w:color w:val="F79646" w:themeColor="accent6"/>
          <w:sz w:val="28"/>
        </w:rPr>
        <w:t>PSHE</w:t>
      </w:r>
      <w:r w:rsidRPr="00BE20A0">
        <w:rPr>
          <w:color w:val="F79646" w:themeColor="accent6"/>
          <w:sz w:val="28"/>
        </w:rPr>
        <w:t xml:space="preserve"> we will be…</w:t>
      </w:r>
    </w:p>
    <w:p w14:paraId="77603F4D" w14:textId="56E8E486" w:rsidR="009A5996" w:rsidRPr="006052B6" w:rsidRDefault="008B087C" w:rsidP="006052B6">
      <w:pPr>
        <w:pStyle w:val="Heading2"/>
        <w:numPr>
          <w:ilvl w:val="0"/>
          <w:numId w:val="21"/>
        </w:numPr>
        <w:rPr>
          <w:color w:val="F79646" w:themeColor="accent6"/>
          <w:sz w:val="28"/>
        </w:rPr>
      </w:pPr>
      <w:r>
        <w:rPr>
          <w:rFonts w:asciiTheme="minorHAnsi" w:hAnsiTheme="minorHAnsi"/>
          <w:color w:val="auto"/>
          <w:szCs w:val="20"/>
        </w:rPr>
        <w:t>Exploring the theme of ‘the wider world’ and aim to with another community school.</w:t>
      </w:r>
    </w:p>
    <w:p w14:paraId="42697531" w14:textId="0CE7DA5F" w:rsidR="00553A5C" w:rsidRPr="00BE20A0" w:rsidRDefault="00553A5C" w:rsidP="00553A5C">
      <w:pPr>
        <w:pStyle w:val="Heading2"/>
        <w:rPr>
          <w:color w:val="F79646" w:themeColor="accent6"/>
          <w:sz w:val="28"/>
        </w:rPr>
      </w:pPr>
      <w:r w:rsidRPr="00BE20A0">
        <w:rPr>
          <w:color w:val="F79646" w:themeColor="accent6"/>
          <w:sz w:val="28"/>
        </w:rPr>
        <w:t>In</w:t>
      </w:r>
      <w:r w:rsidR="008B087C">
        <w:rPr>
          <w:color w:val="F79646" w:themeColor="accent6"/>
          <w:sz w:val="28"/>
        </w:rPr>
        <w:t xml:space="preserve"> Art</w:t>
      </w:r>
      <w:r w:rsidRPr="00BE20A0">
        <w:rPr>
          <w:color w:val="F79646" w:themeColor="accent6"/>
          <w:sz w:val="28"/>
        </w:rPr>
        <w:t xml:space="preserve"> we will be…</w:t>
      </w:r>
    </w:p>
    <w:p w14:paraId="62C1BB54" w14:textId="7F8B8F9D" w:rsidR="00932511" w:rsidRPr="008B087C" w:rsidRDefault="008B087C" w:rsidP="00553A5C">
      <w:pPr>
        <w:pStyle w:val="ListParagraph"/>
        <w:numPr>
          <w:ilvl w:val="0"/>
          <w:numId w:val="12"/>
        </w:numPr>
        <w:rPr>
          <w:sz w:val="28"/>
        </w:rPr>
      </w:pPr>
      <w:r>
        <w:rPr>
          <w:sz w:val="24"/>
        </w:rPr>
        <w:t>Exploring the Art of Welsh artist Kyffin Williams</w:t>
      </w:r>
    </w:p>
    <w:p w14:paraId="28117478" w14:textId="002E9D91" w:rsidR="008B087C" w:rsidRPr="008B087C" w:rsidRDefault="008B087C" w:rsidP="00553A5C">
      <w:pPr>
        <w:pStyle w:val="ListParagraph"/>
        <w:numPr>
          <w:ilvl w:val="0"/>
          <w:numId w:val="12"/>
        </w:numPr>
        <w:rPr>
          <w:sz w:val="24"/>
        </w:rPr>
      </w:pPr>
      <w:r w:rsidRPr="008B087C">
        <w:rPr>
          <w:sz w:val="24"/>
        </w:rPr>
        <w:t>Creating Kyffin Williams inspired collages</w:t>
      </w:r>
    </w:p>
    <w:p w14:paraId="3D3C8040" w14:textId="175F6A91" w:rsidR="00FC45C6" w:rsidRDefault="00FC45C6" w:rsidP="00FC45C6">
      <w:pPr>
        <w:pStyle w:val="ListParagraph"/>
        <w:rPr>
          <w:sz w:val="28"/>
        </w:rPr>
      </w:pPr>
    </w:p>
    <w:p w14:paraId="5510DEF5" w14:textId="77777777" w:rsidR="00BE0321" w:rsidRPr="00BE20A0" w:rsidRDefault="00BE0321" w:rsidP="00BE0321">
      <w:pPr>
        <w:pStyle w:val="Heading2"/>
        <w:rPr>
          <w:color w:val="F79646" w:themeColor="accent6"/>
          <w:sz w:val="28"/>
        </w:rPr>
      </w:pPr>
      <w:r w:rsidRPr="00BE20A0">
        <w:rPr>
          <w:color w:val="F79646" w:themeColor="accent6"/>
          <w:sz w:val="28"/>
        </w:rPr>
        <w:t>In French we will be…</w:t>
      </w:r>
    </w:p>
    <w:p w14:paraId="03463054" w14:textId="5C116090" w:rsidR="004034F1" w:rsidRPr="006052B6" w:rsidRDefault="007A3584" w:rsidP="00BE0321">
      <w:pPr>
        <w:pStyle w:val="ListParagraph"/>
        <w:numPr>
          <w:ilvl w:val="0"/>
          <w:numId w:val="9"/>
        </w:numPr>
        <w:rPr>
          <w:sz w:val="24"/>
        </w:rPr>
      </w:pPr>
      <w:r>
        <w:rPr>
          <w:sz w:val="22"/>
        </w:rPr>
        <w:t>Famillies</w:t>
      </w:r>
      <w:bookmarkStart w:id="0" w:name="_GoBack"/>
      <w:bookmarkEnd w:id="0"/>
    </w:p>
    <w:p w14:paraId="36B8B965" w14:textId="492D61DA" w:rsidR="00BE0321" w:rsidRDefault="00FC45C6" w:rsidP="00BE0321">
      <w:pPr>
        <w:pStyle w:val="Heading2"/>
        <w:rPr>
          <w:color w:val="F79646" w:themeColor="accent6"/>
          <w:sz w:val="28"/>
        </w:rPr>
      </w:pPr>
      <w:r>
        <w:rPr>
          <w:color w:val="F79646" w:themeColor="accent6"/>
          <w:sz w:val="28"/>
        </w:rPr>
        <w:t>In M</w:t>
      </w:r>
      <w:r w:rsidR="00BE0321" w:rsidRPr="00BE20A0">
        <w:rPr>
          <w:color w:val="F79646" w:themeColor="accent6"/>
          <w:sz w:val="28"/>
        </w:rPr>
        <w:t>usic we will be</w:t>
      </w:r>
      <w:r w:rsidR="008B087C">
        <w:rPr>
          <w:color w:val="F79646" w:themeColor="accent6"/>
          <w:sz w:val="28"/>
        </w:rPr>
        <w:t xml:space="preserve"> with Mrs Wellings</w:t>
      </w:r>
      <w:r w:rsidR="00BE0321" w:rsidRPr="00BE20A0">
        <w:rPr>
          <w:color w:val="F79646" w:themeColor="accent6"/>
          <w:sz w:val="28"/>
        </w:rPr>
        <w:t>…</w:t>
      </w:r>
    </w:p>
    <w:p w14:paraId="67AD17FB" w14:textId="0EBAF76B" w:rsidR="00FC45C6" w:rsidRPr="00FC45C6" w:rsidRDefault="00FC45C6" w:rsidP="00FC45C6">
      <w:pPr>
        <w:pStyle w:val="ListParagraph"/>
        <w:numPr>
          <w:ilvl w:val="0"/>
          <w:numId w:val="9"/>
        </w:numPr>
        <w:rPr>
          <w:sz w:val="22"/>
          <w:szCs w:val="20"/>
        </w:rPr>
      </w:pPr>
      <w:r w:rsidRPr="00FC45C6">
        <w:rPr>
          <w:sz w:val="22"/>
          <w:szCs w:val="20"/>
        </w:rPr>
        <w:t xml:space="preserve">Singing - Pitch and Tempo </w:t>
      </w:r>
    </w:p>
    <w:p w14:paraId="767DE32E" w14:textId="62FD8493" w:rsidR="00FC45C6" w:rsidRDefault="00FC45C6" w:rsidP="00FC45C6">
      <w:pPr>
        <w:rPr>
          <w:color w:val="F79646" w:themeColor="accent6"/>
          <w:sz w:val="28"/>
        </w:rPr>
      </w:pPr>
      <w:r>
        <w:rPr>
          <w:color w:val="F79646" w:themeColor="accent6"/>
          <w:sz w:val="28"/>
        </w:rPr>
        <w:t xml:space="preserve">In </w:t>
      </w:r>
      <w:r w:rsidR="008B087C">
        <w:rPr>
          <w:color w:val="F79646" w:themeColor="accent6"/>
          <w:sz w:val="28"/>
        </w:rPr>
        <w:t>History</w:t>
      </w:r>
      <w:r w:rsidRPr="00BE20A0">
        <w:rPr>
          <w:color w:val="F79646" w:themeColor="accent6"/>
          <w:sz w:val="28"/>
        </w:rPr>
        <w:t xml:space="preserve"> we will be</w:t>
      </w:r>
    </w:p>
    <w:p w14:paraId="5681443C" w14:textId="0754C8B3" w:rsidR="00FC45C6" w:rsidRPr="006052B6" w:rsidRDefault="008B087C" w:rsidP="00FC45C6">
      <w:pPr>
        <w:pStyle w:val="ListParagraph"/>
        <w:numPr>
          <w:ilvl w:val="0"/>
          <w:numId w:val="9"/>
        </w:numPr>
        <w:tabs>
          <w:tab w:val="left" w:pos="142"/>
        </w:tabs>
        <w:rPr>
          <w:color w:val="auto"/>
          <w:sz w:val="22"/>
        </w:rPr>
      </w:pPr>
      <w:r w:rsidRPr="006052B6">
        <w:rPr>
          <w:color w:val="auto"/>
          <w:sz w:val="22"/>
        </w:rPr>
        <w:t>Finding out about Stone Age and Iron age Wales</w:t>
      </w:r>
    </w:p>
    <w:p w14:paraId="75C671B5" w14:textId="77777777" w:rsidR="008B087C" w:rsidRDefault="00BE0321" w:rsidP="009A5996">
      <w:pPr>
        <w:pStyle w:val="Heading2"/>
        <w:rPr>
          <w:color w:val="F79646" w:themeColor="accent6"/>
          <w:sz w:val="28"/>
        </w:rPr>
      </w:pPr>
      <w:r w:rsidRPr="00BE20A0">
        <w:rPr>
          <w:color w:val="F79646" w:themeColor="accent6"/>
          <w:sz w:val="28"/>
        </w:rPr>
        <w:t>In RE we will be…</w:t>
      </w:r>
    </w:p>
    <w:p w14:paraId="2E99665B" w14:textId="4E3581EE" w:rsidR="008B087C" w:rsidRPr="006052B6" w:rsidRDefault="008B087C" w:rsidP="008B087C">
      <w:pPr>
        <w:pStyle w:val="Heading2"/>
        <w:numPr>
          <w:ilvl w:val="0"/>
          <w:numId w:val="9"/>
        </w:numPr>
        <w:rPr>
          <w:rFonts w:asciiTheme="minorHAnsi" w:hAnsiTheme="minorHAnsi" w:cstheme="minorHAnsi"/>
          <w:color w:val="F79646" w:themeColor="accent6"/>
          <w:sz w:val="28"/>
        </w:rPr>
      </w:pPr>
      <w:r w:rsidRPr="006052B6">
        <w:rPr>
          <w:rFonts w:asciiTheme="minorHAnsi" w:eastAsiaTheme="minorHAnsi" w:hAnsiTheme="minorHAnsi" w:cstheme="minorHAnsi"/>
          <w:bCs w:val="0"/>
          <w:color w:val="262626" w:themeColor="text1" w:themeTint="D9"/>
          <w:sz w:val="22"/>
          <w:szCs w:val="20"/>
        </w:rPr>
        <w:t xml:space="preserve">Devotion: Hindu Worship </w:t>
      </w:r>
    </w:p>
    <w:p w14:paraId="2C7440FD" w14:textId="3562E935" w:rsidR="00BE0321" w:rsidRPr="00BE20A0" w:rsidRDefault="00BE0321" w:rsidP="009A5996">
      <w:pPr>
        <w:pStyle w:val="Heading2"/>
        <w:rPr>
          <w:color w:val="F79646" w:themeColor="accent6"/>
          <w:sz w:val="28"/>
        </w:rPr>
      </w:pPr>
      <w:r w:rsidRPr="00BE20A0">
        <w:rPr>
          <w:color w:val="F79646" w:themeColor="accent6"/>
          <w:sz w:val="28"/>
        </w:rPr>
        <w:t>In PE we will be…</w:t>
      </w:r>
    </w:p>
    <w:p w14:paraId="02EDF657" w14:textId="77777777" w:rsidR="00BE0321" w:rsidRPr="006052B6" w:rsidRDefault="00FC45C6" w:rsidP="00BE0321">
      <w:pPr>
        <w:pStyle w:val="ListParagraph"/>
        <w:numPr>
          <w:ilvl w:val="0"/>
          <w:numId w:val="10"/>
        </w:numPr>
        <w:rPr>
          <w:sz w:val="22"/>
        </w:rPr>
      </w:pPr>
      <w:r w:rsidRPr="006052B6">
        <w:rPr>
          <w:sz w:val="22"/>
        </w:rPr>
        <w:t>Netball with Mrs Braidley</w:t>
      </w:r>
    </w:p>
    <w:p w14:paraId="7E102591" w14:textId="77777777" w:rsidR="000D4B9E" w:rsidRPr="006052B6" w:rsidRDefault="00FC45C6" w:rsidP="00BE0321">
      <w:pPr>
        <w:pStyle w:val="ListParagraph"/>
        <w:numPr>
          <w:ilvl w:val="0"/>
          <w:numId w:val="10"/>
        </w:numPr>
        <w:rPr>
          <w:sz w:val="22"/>
        </w:rPr>
      </w:pPr>
      <w:r w:rsidRPr="006052B6">
        <w:rPr>
          <w:sz w:val="22"/>
        </w:rPr>
        <w:t>Gymnastics with Mrs Wellings</w:t>
      </w:r>
    </w:p>
    <w:p w14:paraId="4C7E3432" w14:textId="77777777" w:rsidR="009A5996" w:rsidRPr="00BE20A0" w:rsidRDefault="0094504E" w:rsidP="009A5996">
      <w:pPr>
        <w:pStyle w:val="Heading2"/>
        <w:rPr>
          <w:color w:val="F79646" w:themeColor="accent6"/>
          <w:sz w:val="28"/>
        </w:rPr>
      </w:pPr>
      <w:r>
        <w:rPr>
          <w:color w:val="F79646" w:themeColor="accent6"/>
          <w:sz w:val="28"/>
        </w:rPr>
        <w:t>In Computer Studies</w:t>
      </w:r>
      <w:r w:rsidR="009A5996" w:rsidRPr="00BE20A0">
        <w:rPr>
          <w:color w:val="F79646" w:themeColor="accent6"/>
          <w:sz w:val="28"/>
        </w:rPr>
        <w:t xml:space="preserve"> we will be…</w:t>
      </w:r>
    </w:p>
    <w:p w14:paraId="382D0BD4" w14:textId="47A2C01E" w:rsidR="00BE0321" w:rsidRPr="006052B6" w:rsidRDefault="00FC45C6" w:rsidP="00BE0321">
      <w:pPr>
        <w:pStyle w:val="ListParagraph"/>
        <w:numPr>
          <w:ilvl w:val="0"/>
          <w:numId w:val="17"/>
        </w:numPr>
        <w:rPr>
          <w:rFonts w:cstheme="minorHAnsi"/>
          <w:sz w:val="24"/>
        </w:rPr>
      </w:pPr>
      <w:r w:rsidRPr="006052B6">
        <w:rPr>
          <w:rFonts w:cstheme="minorHAnsi"/>
          <w:sz w:val="22"/>
        </w:rPr>
        <w:t>Using Powerpoint</w:t>
      </w:r>
      <w:r w:rsidR="008B087C" w:rsidRPr="006052B6">
        <w:rPr>
          <w:rFonts w:cstheme="minorHAnsi"/>
          <w:sz w:val="22"/>
        </w:rPr>
        <w:t xml:space="preserve"> to create comparisons of two Welsh locations</w:t>
      </w:r>
    </w:p>
    <w:p w14:paraId="332B88CD" w14:textId="77777777" w:rsidR="00BE0321" w:rsidRPr="00BE0321" w:rsidRDefault="00BE0321">
      <w:pPr>
        <w:rPr>
          <w:rFonts w:ascii="Arial Black" w:hAnsi="Arial Black"/>
          <w:sz w:val="28"/>
          <w:lang w:val="en-US"/>
        </w:rPr>
      </w:pPr>
    </w:p>
    <w:sectPr w:rsidR="00BE0321" w:rsidRPr="00BE0321" w:rsidSect="007814B3">
      <w:headerReference w:type="default" r:id="rId10"/>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53380" w14:textId="77777777" w:rsidR="00D13255" w:rsidRDefault="00D13255" w:rsidP="00BE0321">
      <w:pPr>
        <w:spacing w:after="0" w:line="240" w:lineRule="auto"/>
      </w:pPr>
      <w:r>
        <w:separator/>
      </w:r>
    </w:p>
  </w:endnote>
  <w:endnote w:type="continuationSeparator" w:id="0">
    <w:p w14:paraId="2DECBD9D" w14:textId="77777777" w:rsidR="00D13255" w:rsidRDefault="00D13255" w:rsidP="00BE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BFC09" w14:textId="77777777" w:rsidR="00D13255" w:rsidRDefault="00D13255" w:rsidP="00BE0321">
      <w:pPr>
        <w:spacing w:after="0" w:line="240" w:lineRule="auto"/>
      </w:pPr>
      <w:r>
        <w:separator/>
      </w:r>
    </w:p>
  </w:footnote>
  <w:footnote w:type="continuationSeparator" w:id="0">
    <w:p w14:paraId="122CA92D" w14:textId="77777777" w:rsidR="00D13255" w:rsidRDefault="00D13255" w:rsidP="00BE0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D13255" w14:paraId="6A69A488" w14:textId="77777777">
      <w:trPr>
        <w:trHeight w:val="288"/>
      </w:trPr>
      <w:sdt>
        <w:sdtPr>
          <w:rPr>
            <w:rFonts w:asciiTheme="majorHAnsi" w:eastAsiaTheme="majorEastAsia" w:hAnsiTheme="majorHAnsi" w:cstheme="majorBidi"/>
            <w:sz w:val="36"/>
            <w:szCs w:val="36"/>
          </w:rPr>
          <w:alias w:val="Title"/>
          <w:id w:val="77761602"/>
          <w:placeholder>
            <w:docPart w:val="6BCD4D0648824D779585534A7791DA1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30F5617" w14:textId="006BCBB4" w:rsidR="00D13255" w:rsidRDefault="00D13255" w:rsidP="00BE032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Willow class        </w:t>
              </w:r>
              <w:r w:rsidR="00E72A29">
                <w:rPr>
                  <w:rFonts w:asciiTheme="majorHAnsi" w:eastAsiaTheme="majorEastAsia" w:hAnsiTheme="majorHAnsi" w:cstheme="majorBidi"/>
                  <w:sz w:val="36"/>
                  <w:szCs w:val="36"/>
                </w:rPr>
                <w:t>Spring</w:t>
              </w:r>
              <w:r w:rsidR="00F81E97">
                <w:rPr>
                  <w:rFonts w:asciiTheme="majorHAnsi" w:eastAsiaTheme="majorEastAsia" w:hAnsiTheme="majorHAnsi" w:cstheme="majorBidi"/>
                  <w:sz w:val="36"/>
                  <w:szCs w:val="36"/>
                </w:rPr>
                <w:t xml:space="preserve"> Term </w:t>
              </w:r>
              <w:r w:rsidR="00E72A29">
                <w:rPr>
                  <w:rFonts w:asciiTheme="majorHAnsi" w:eastAsiaTheme="majorEastAsia" w:hAnsiTheme="majorHAnsi" w:cstheme="majorBidi"/>
                  <w:sz w:val="36"/>
                  <w:szCs w:val="36"/>
                </w:rPr>
                <w:t>1</w:t>
              </w:r>
            </w:p>
          </w:tc>
        </w:sdtContent>
      </w:sdt>
      <w:sdt>
        <w:sdtPr>
          <w:rPr>
            <w:rFonts w:asciiTheme="majorHAnsi" w:eastAsiaTheme="majorEastAsia" w:hAnsiTheme="majorHAnsi" w:cstheme="majorBidi"/>
            <w:b/>
            <w:bCs/>
            <w:color w:val="F79646" w:themeColor="accent6"/>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A90B791A8FC848B196C736E7036AEAC3"/>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14:paraId="6E666CD2" w14:textId="378D58C2" w:rsidR="00D13255" w:rsidRDefault="00D13255" w:rsidP="00BE0321">
              <w:pPr>
                <w:pStyle w:val="Header"/>
                <w:rPr>
                  <w:rFonts w:asciiTheme="majorHAnsi" w:eastAsiaTheme="majorEastAsia" w:hAnsiTheme="majorHAnsi" w:cstheme="majorBidi"/>
                  <w:b/>
                  <w:bCs/>
                  <w:color w:val="4F81BD" w:themeColor="accent1"/>
                  <w:sz w:val="36"/>
                  <w:szCs w:val="36"/>
                  <w14:numForm w14:val="oldStyle"/>
                </w:rPr>
              </w:pPr>
              <w:r w:rsidRPr="00BE20A0">
                <w:rPr>
                  <w:rFonts w:asciiTheme="majorHAnsi" w:eastAsiaTheme="majorEastAsia" w:hAnsiTheme="majorHAnsi" w:cstheme="majorBidi"/>
                  <w:b/>
                  <w:bCs/>
                  <w:color w:val="F79646" w:themeColor="accent6"/>
                  <w:sz w:val="36"/>
                  <w:szCs w:val="36"/>
                  <w14:shadow w14:blurRad="50800" w14:dist="38100" w14:dir="2700000" w14:sx="100000" w14:sy="100000" w14:kx="0" w14:ky="0" w14:algn="tl">
                    <w14:srgbClr w14:val="000000">
                      <w14:alpha w14:val="60000"/>
                    </w14:srgbClr>
                  </w14:shadow>
                  <w14:numForm w14:val="oldStyle"/>
                </w:rPr>
                <w:t>201</w:t>
              </w:r>
              <w:r w:rsidR="00E72A29">
                <w:rPr>
                  <w:rFonts w:asciiTheme="majorHAnsi" w:eastAsiaTheme="majorEastAsia" w:hAnsiTheme="majorHAnsi" w:cstheme="majorBidi"/>
                  <w:b/>
                  <w:bCs/>
                  <w:color w:val="F79646" w:themeColor="accent6"/>
                  <w:sz w:val="36"/>
                  <w:szCs w:val="36"/>
                  <w14:shadow w14:blurRad="50800" w14:dist="38100" w14:dir="2700000" w14:sx="100000" w14:sy="100000" w14:kx="0" w14:ky="0" w14:algn="tl">
                    <w14:srgbClr w14:val="000000">
                      <w14:alpha w14:val="60000"/>
                    </w14:srgbClr>
                  </w14:shadow>
                  <w14:numForm w14:val="oldStyle"/>
                </w:rPr>
                <w:t>9</w:t>
              </w:r>
            </w:p>
          </w:tc>
        </w:sdtContent>
      </w:sdt>
    </w:tr>
  </w:tbl>
  <w:p w14:paraId="71D9D324" w14:textId="77777777" w:rsidR="00D13255" w:rsidRDefault="00D13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401"/>
    <w:multiLevelType w:val="hybridMultilevel"/>
    <w:tmpl w:val="19F0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77D51"/>
    <w:multiLevelType w:val="hybridMultilevel"/>
    <w:tmpl w:val="AE6E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A0083"/>
    <w:multiLevelType w:val="hybridMultilevel"/>
    <w:tmpl w:val="C31A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230D1"/>
    <w:multiLevelType w:val="hybridMultilevel"/>
    <w:tmpl w:val="DCEC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787F1D"/>
    <w:multiLevelType w:val="hybridMultilevel"/>
    <w:tmpl w:val="AE94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8157D"/>
    <w:multiLevelType w:val="hybridMultilevel"/>
    <w:tmpl w:val="023A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1A7D6C"/>
    <w:multiLevelType w:val="hybridMultilevel"/>
    <w:tmpl w:val="C12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4A4A51"/>
    <w:multiLevelType w:val="hybridMultilevel"/>
    <w:tmpl w:val="F1D0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D3C68"/>
    <w:multiLevelType w:val="hybridMultilevel"/>
    <w:tmpl w:val="1DBA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10677"/>
    <w:multiLevelType w:val="hybridMultilevel"/>
    <w:tmpl w:val="52D8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F3084"/>
    <w:multiLevelType w:val="hybridMultilevel"/>
    <w:tmpl w:val="E220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B850BA"/>
    <w:multiLevelType w:val="hybridMultilevel"/>
    <w:tmpl w:val="08B2E650"/>
    <w:lvl w:ilvl="0" w:tplc="0E5886F8">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4A042E76"/>
    <w:multiLevelType w:val="hybridMultilevel"/>
    <w:tmpl w:val="4920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73404F"/>
    <w:multiLevelType w:val="hybridMultilevel"/>
    <w:tmpl w:val="C39A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F328BD"/>
    <w:multiLevelType w:val="hybridMultilevel"/>
    <w:tmpl w:val="200C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1420B"/>
    <w:multiLevelType w:val="hybridMultilevel"/>
    <w:tmpl w:val="D92C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2674C6"/>
    <w:multiLevelType w:val="hybridMultilevel"/>
    <w:tmpl w:val="32F2F628"/>
    <w:lvl w:ilvl="0" w:tplc="534E2992">
      <w:numFmt w:val="bullet"/>
      <w:lvlText w:val="-"/>
      <w:lvlJc w:val="left"/>
      <w:pPr>
        <w:ind w:left="720" w:hanging="360"/>
      </w:pPr>
      <w:rPr>
        <w:rFonts w:ascii="Arial Black" w:eastAsiaTheme="minorHAnsi"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D70E55"/>
    <w:multiLevelType w:val="hybridMultilevel"/>
    <w:tmpl w:val="2FBE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A53E43"/>
    <w:multiLevelType w:val="hybridMultilevel"/>
    <w:tmpl w:val="2B3A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5344CC"/>
    <w:multiLevelType w:val="hybridMultilevel"/>
    <w:tmpl w:val="6CDE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385500"/>
    <w:multiLevelType w:val="hybridMultilevel"/>
    <w:tmpl w:val="4988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2"/>
  </w:num>
  <w:num w:numId="5">
    <w:abstractNumId w:val="1"/>
  </w:num>
  <w:num w:numId="6">
    <w:abstractNumId w:val="18"/>
  </w:num>
  <w:num w:numId="7">
    <w:abstractNumId w:val="6"/>
  </w:num>
  <w:num w:numId="8">
    <w:abstractNumId w:val="20"/>
  </w:num>
  <w:num w:numId="9">
    <w:abstractNumId w:val="19"/>
  </w:num>
  <w:num w:numId="10">
    <w:abstractNumId w:val="9"/>
  </w:num>
  <w:num w:numId="11">
    <w:abstractNumId w:val="16"/>
  </w:num>
  <w:num w:numId="12">
    <w:abstractNumId w:val="17"/>
  </w:num>
  <w:num w:numId="13">
    <w:abstractNumId w:val="15"/>
  </w:num>
  <w:num w:numId="14">
    <w:abstractNumId w:val="11"/>
  </w:num>
  <w:num w:numId="15">
    <w:abstractNumId w:val="2"/>
  </w:num>
  <w:num w:numId="16">
    <w:abstractNumId w:val="0"/>
  </w:num>
  <w:num w:numId="17">
    <w:abstractNumId w:val="14"/>
  </w:num>
  <w:num w:numId="18">
    <w:abstractNumId w:val="7"/>
  </w:num>
  <w:num w:numId="19">
    <w:abstractNumId w:val="10"/>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21"/>
    <w:rsid w:val="000D4B9E"/>
    <w:rsid w:val="002179BD"/>
    <w:rsid w:val="002935D6"/>
    <w:rsid w:val="002936A7"/>
    <w:rsid w:val="00305C5E"/>
    <w:rsid w:val="00310CC2"/>
    <w:rsid w:val="003C3984"/>
    <w:rsid w:val="003E3140"/>
    <w:rsid w:val="004034F1"/>
    <w:rsid w:val="00473F8D"/>
    <w:rsid w:val="00511DB4"/>
    <w:rsid w:val="00553A5C"/>
    <w:rsid w:val="0057301D"/>
    <w:rsid w:val="0059244F"/>
    <w:rsid w:val="005F333E"/>
    <w:rsid w:val="005F7E6C"/>
    <w:rsid w:val="006052B6"/>
    <w:rsid w:val="006301B1"/>
    <w:rsid w:val="006F5FFC"/>
    <w:rsid w:val="00706160"/>
    <w:rsid w:val="007346B9"/>
    <w:rsid w:val="00737453"/>
    <w:rsid w:val="00760E10"/>
    <w:rsid w:val="007814B3"/>
    <w:rsid w:val="007A3584"/>
    <w:rsid w:val="007C135C"/>
    <w:rsid w:val="00805F6E"/>
    <w:rsid w:val="0082474F"/>
    <w:rsid w:val="008B087C"/>
    <w:rsid w:val="00932511"/>
    <w:rsid w:val="00934593"/>
    <w:rsid w:val="0094504E"/>
    <w:rsid w:val="009A5996"/>
    <w:rsid w:val="00AC52B5"/>
    <w:rsid w:val="00AF1F0B"/>
    <w:rsid w:val="00BA0C26"/>
    <w:rsid w:val="00BD3681"/>
    <w:rsid w:val="00BD3B2B"/>
    <w:rsid w:val="00BE0321"/>
    <w:rsid w:val="00BE20A0"/>
    <w:rsid w:val="00C120DB"/>
    <w:rsid w:val="00C23BEE"/>
    <w:rsid w:val="00CB49CC"/>
    <w:rsid w:val="00CE37E4"/>
    <w:rsid w:val="00D13255"/>
    <w:rsid w:val="00D5576E"/>
    <w:rsid w:val="00E56339"/>
    <w:rsid w:val="00E72A29"/>
    <w:rsid w:val="00EC595E"/>
    <w:rsid w:val="00F81E97"/>
    <w:rsid w:val="00F82EDA"/>
    <w:rsid w:val="00F83AC2"/>
    <w:rsid w:val="00FC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qFormat/>
    <w:rsid w:val="00BE0321"/>
    <w:pPr>
      <w:keepNext/>
      <w:keepLines/>
      <w:spacing w:before="120" w:after="0" w:line="240" w:lineRule="auto"/>
      <w:outlineLvl w:val="1"/>
    </w:pPr>
    <w:rPr>
      <w:rFonts w:asciiTheme="majorHAnsi" w:eastAsiaTheme="majorEastAsia" w:hAnsiTheme="majorHAnsi" w:cstheme="majorBidi"/>
      <w:bCs/>
      <w:color w:val="4F81BD" w:themeColor="accen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0321"/>
    <w:rPr>
      <w:rFonts w:asciiTheme="majorHAnsi" w:eastAsiaTheme="majorEastAsia" w:hAnsiTheme="majorHAnsi" w:cstheme="majorBidi"/>
      <w:bCs/>
      <w:color w:val="4F81BD" w:themeColor="accent1"/>
      <w:sz w:val="24"/>
      <w:szCs w:val="26"/>
    </w:rPr>
  </w:style>
  <w:style w:type="character" w:styleId="Emphasis">
    <w:name w:val="Emphasis"/>
    <w:basedOn w:val="DefaultParagraphFont"/>
    <w:qFormat/>
    <w:rsid w:val="00BE0321"/>
    <w:rPr>
      <w:rFonts w:asciiTheme="majorHAnsi" w:hAnsiTheme="majorHAnsi"/>
      <w:i w:val="0"/>
      <w:iCs/>
      <w:color w:val="4F81BD" w:themeColor="accent1"/>
      <w:sz w:val="16"/>
    </w:rPr>
  </w:style>
  <w:style w:type="paragraph" w:styleId="ListParagraph">
    <w:name w:val="List Paragraph"/>
    <w:basedOn w:val="Normal"/>
    <w:uiPriority w:val="34"/>
    <w:qFormat/>
    <w:rsid w:val="00BE0321"/>
    <w:pPr>
      <w:spacing w:after="180" w:line="240" w:lineRule="auto"/>
      <w:ind w:left="720"/>
      <w:contextualSpacing/>
    </w:pPr>
    <w:rPr>
      <w:color w:val="262626" w:themeColor="text1" w:themeTint="D9"/>
      <w:sz w:val="18"/>
      <w:lang w:val="en-US"/>
    </w:rPr>
  </w:style>
  <w:style w:type="paragraph" w:styleId="Header">
    <w:name w:val="header"/>
    <w:basedOn w:val="Normal"/>
    <w:link w:val="HeaderChar"/>
    <w:uiPriority w:val="99"/>
    <w:unhideWhenUsed/>
    <w:rsid w:val="00BE0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321"/>
    <w:rPr>
      <w:lang w:val="en-GB"/>
    </w:rPr>
  </w:style>
  <w:style w:type="paragraph" w:styleId="Footer">
    <w:name w:val="footer"/>
    <w:basedOn w:val="Normal"/>
    <w:link w:val="FooterChar"/>
    <w:uiPriority w:val="99"/>
    <w:unhideWhenUsed/>
    <w:rsid w:val="00BE0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321"/>
    <w:rPr>
      <w:lang w:val="en-GB"/>
    </w:rPr>
  </w:style>
  <w:style w:type="paragraph" w:styleId="BalloonText">
    <w:name w:val="Balloon Text"/>
    <w:basedOn w:val="Normal"/>
    <w:link w:val="BalloonTextChar"/>
    <w:uiPriority w:val="99"/>
    <w:semiHidden/>
    <w:unhideWhenUsed/>
    <w:rsid w:val="00BE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2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qFormat/>
    <w:rsid w:val="00BE0321"/>
    <w:pPr>
      <w:keepNext/>
      <w:keepLines/>
      <w:spacing w:before="120" w:after="0" w:line="240" w:lineRule="auto"/>
      <w:outlineLvl w:val="1"/>
    </w:pPr>
    <w:rPr>
      <w:rFonts w:asciiTheme="majorHAnsi" w:eastAsiaTheme="majorEastAsia" w:hAnsiTheme="majorHAnsi" w:cstheme="majorBidi"/>
      <w:bCs/>
      <w:color w:val="4F81BD" w:themeColor="accen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0321"/>
    <w:rPr>
      <w:rFonts w:asciiTheme="majorHAnsi" w:eastAsiaTheme="majorEastAsia" w:hAnsiTheme="majorHAnsi" w:cstheme="majorBidi"/>
      <w:bCs/>
      <w:color w:val="4F81BD" w:themeColor="accent1"/>
      <w:sz w:val="24"/>
      <w:szCs w:val="26"/>
    </w:rPr>
  </w:style>
  <w:style w:type="character" w:styleId="Emphasis">
    <w:name w:val="Emphasis"/>
    <w:basedOn w:val="DefaultParagraphFont"/>
    <w:qFormat/>
    <w:rsid w:val="00BE0321"/>
    <w:rPr>
      <w:rFonts w:asciiTheme="majorHAnsi" w:hAnsiTheme="majorHAnsi"/>
      <w:i w:val="0"/>
      <w:iCs/>
      <w:color w:val="4F81BD" w:themeColor="accent1"/>
      <w:sz w:val="16"/>
    </w:rPr>
  </w:style>
  <w:style w:type="paragraph" w:styleId="ListParagraph">
    <w:name w:val="List Paragraph"/>
    <w:basedOn w:val="Normal"/>
    <w:uiPriority w:val="34"/>
    <w:qFormat/>
    <w:rsid w:val="00BE0321"/>
    <w:pPr>
      <w:spacing w:after="180" w:line="240" w:lineRule="auto"/>
      <w:ind w:left="720"/>
      <w:contextualSpacing/>
    </w:pPr>
    <w:rPr>
      <w:color w:val="262626" w:themeColor="text1" w:themeTint="D9"/>
      <w:sz w:val="18"/>
      <w:lang w:val="en-US"/>
    </w:rPr>
  </w:style>
  <w:style w:type="paragraph" w:styleId="Header">
    <w:name w:val="header"/>
    <w:basedOn w:val="Normal"/>
    <w:link w:val="HeaderChar"/>
    <w:uiPriority w:val="99"/>
    <w:unhideWhenUsed/>
    <w:rsid w:val="00BE0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321"/>
    <w:rPr>
      <w:lang w:val="en-GB"/>
    </w:rPr>
  </w:style>
  <w:style w:type="paragraph" w:styleId="Footer">
    <w:name w:val="footer"/>
    <w:basedOn w:val="Normal"/>
    <w:link w:val="FooterChar"/>
    <w:uiPriority w:val="99"/>
    <w:unhideWhenUsed/>
    <w:rsid w:val="00BE0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321"/>
    <w:rPr>
      <w:lang w:val="en-GB"/>
    </w:rPr>
  </w:style>
  <w:style w:type="paragraph" w:styleId="BalloonText">
    <w:name w:val="Balloon Text"/>
    <w:basedOn w:val="Normal"/>
    <w:link w:val="BalloonTextChar"/>
    <w:uiPriority w:val="99"/>
    <w:semiHidden/>
    <w:unhideWhenUsed/>
    <w:rsid w:val="00BE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2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CD4D0648824D779585534A7791DA18"/>
        <w:category>
          <w:name w:val="General"/>
          <w:gallery w:val="placeholder"/>
        </w:category>
        <w:types>
          <w:type w:val="bbPlcHdr"/>
        </w:types>
        <w:behaviors>
          <w:behavior w:val="content"/>
        </w:behaviors>
        <w:guid w:val="{21F59BA1-DD78-474B-AC59-AF858BEC3A0A}"/>
      </w:docPartPr>
      <w:docPartBody>
        <w:p w:rsidR="00525583" w:rsidRDefault="009000B9" w:rsidP="009000B9">
          <w:pPr>
            <w:pStyle w:val="6BCD4D0648824D779585534A7791DA18"/>
          </w:pPr>
          <w:r>
            <w:rPr>
              <w:rFonts w:asciiTheme="majorHAnsi" w:eastAsiaTheme="majorEastAsia" w:hAnsiTheme="majorHAnsi" w:cstheme="majorBidi"/>
              <w:sz w:val="36"/>
              <w:szCs w:val="36"/>
            </w:rPr>
            <w:t>[Type the document title]</w:t>
          </w:r>
        </w:p>
      </w:docPartBody>
    </w:docPart>
    <w:docPart>
      <w:docPartPr>
        <w:name w:val="A90B791A8FC848B196C736E7036AEAC3"/>
        <w:category>
          <w:name w:val="General"/>
          <w:gallery w:val="placeholder"/>
        </w:category>
        <w:types>
          <w:type w:val="bbPlcHdr"/>
        </w:types>
        <w:behaviors>
          <w:behavior w:val="content"/>
        </w:behaviors>
        <w:guid w:val="{F709C223-DF3E-4B22-96E6-7B1DC115C0E6}"/>
      </w:docPartPr>
      <w:docPartBody>
        <w:p w:rsidR="00525583" w:rsidRDefault="009000B9" w:rsidP="009000B9">
          <w:pPr>
            <w:pStyle w:val="A90B791A8FC848B196C736E7036AEAC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B9"/>
    <w:rsid w:val="003F06AC"/>
    <w:rsid w:val="00525583"/>
    <w:rsid w:val="0090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CD4D0648824D779585534A7791DA18">
    <w:name w:val="6BCD4D0648824D779585534A7791DA18"/>
    <w:rsid w:val="009000B9"/>
  </w:style>
  <w:style w:type="paragraph" w:customStyle="1" w:styleId="A90B791A8FC848B196C736E7036AEAC3">
    <w:name w:val="A90B791A8FC848B196C736E7036AEAC3"/>
    <w:rsid w:val="009000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CD4D0648824D779585534A7791DA18">
    <w:name w:val="6BCD4D0648824D779585534A7791DA18"/>
    <w:rsid w:val="009000B9"/>
  </w:style>
  <w:style w:type="paragraph" w:customStyle="1" w:styleId="A90B791A8FC848B196C736E7036AEAC3">
    <w:name w:val="A90B791A8FC848B196C736E7036AEAC3"/>
    <w:rsid w:val="00900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6931CA-4123-4C94-BEF4-79E441FE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Willow class        Autumn Term 2</vt:lpstr>
    </vt:vector>
  </TitlesOfParts>
  <Company>St Martin's Primary School</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 class        Spring Term 1</dc:title>
  <dc:creator>Ross Braidley</dc:creator>
  <cp:lastModifiedBy>Lucy Braidley</cp:lastModifiedBy>
  <cp:revision>5</cp:revision>
  <cp:lastPrinted>2018-02-20T17:27:00Z</cp:lastPrinted>
  <dcterms:created xsi:type="dcterms:W3CDTF">2019-01-05T12:30:00Z</dcterms:created>
  <dcterms:modified xsi:type="dcterms:W3CDTF">2019-01-08T14:35:00Z</dcterms:modified>
</cp:coreProperties>
</file>